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CC" w:rsidRDefault="00FD17CC" w:rsidP="00FD17C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FD17CC" w:rsidRPr="006E38ED" w:rsidRDefault="00FD17CC" w:rsidP="00FD17C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8ED">
        <w:rPr>
          <w:rFonts w:ascii="Times New Roman" w:hAnsi="Times New Roman" w:cs="Times New Roman"/>
          <w:b/>
          <w:sz w:val="28"/>
          <w:szCs w:val="28"/>
          <w:lang w:val="uk-UA"/>
        </w:rPr>
        <w:t>ЩОДО СТВОРЕННЯ РОЗВИВАЛЬНОГО СЕРЕДОВИЩА В ДОШКІЛЬНОМУ НАВЧАЛЬНОМУ ЗАКЛАДІ.</w:t>
      </w:r>
    </w:p>
    <w:p w:rsidR="00FD17CC" w:rsidRPr="006E38ED" w:rsidRDefault="00FD17CC" w:rsidP="00FD17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990725" cy="1308717"/>
            <wp:effectExtent l="19050" t="0" r="9525" b="0"/>
            <wp:docPr id="16" name="Рисунок 16" descr="http://dnz7krol.ucoz.ua/izobrazhenie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nz7krol.ucoz.ua/izobrazhenie_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40" cy="130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CC" w:rsidRPr="00D970D1" w:rsidRDefault="00FD17CC" w:rsidP="00FD17CC">
      <w:pPr>
        <w:pStyle w:val="a3"/>
        <w:rPr>
          <w:lang w:val="uk-UA"/>
        </w:rPr>
      </w:pPr>
      <w:r w:rsidRPr="00FD17CC">
        <w:rPr>
          <w:color w:val="000000"/>
          <w:shd w:val="clear" w:color="auto" w:fill="FFFFFF"/>
          <w:lang w:val="uk-UA"/>
        </w:rPr>
        <w:t xml:space="preserve">                 </w:t>
      </w:r>
      <w:r w:rsidRPr="00D970D1">
        <w:rPr>
          <w:lang w:val="uk-UA"/>
        </w:rPr>
        <w:t xml:space="preserve">Базовий компонент дошкільної освіти спрямовує педагогів на створення в дошкільному навчальному закладі розвивального освітнього середовища, що сприятиме повноцінному розвитку дітей, забезпечить успіх діяльності дорослого в розвитку кожної дитини та підвищення якості дошкільної освіти в цілому. </w:t>
      </w:r>
    </w:p>
    <w:p w:rsidR="00FD17CC" w:rsidRPr="00D970D1" w:rsidRDefault="00FD17CC" w:rsidP="00FD17CC">
      <w:pPr>
        <w:pStyle w:val="a3"/>
        <w:rPr>
          <w:color w:val="000000" w:themeColor="text1"/>
          <w:lang w:val="uk-UA"/>
        </w:rPr>
      </w:pPr>
      <w:r w:rsidRPr="00D970D1">
        <w:rPr>
          <w:color w:val="000000" w:themeColor="text1"/>
          <w:lang w:val="uk-UA"/>
        </w:rPr>
        <w:t xml:space="preserve">         </w:t>
      </w:r>
      <w:r w:rsidRPr="00D970D1">
        <w:rPr>
          <w:color w:val="000000" w:themeColor="text1"/>
        </w:rPr>
        <w:t xml:space="preserve">Одним із головних завдань дошкільного навчального закладу є створення для дітей </w:t>
      </w:r>
      <w:proofErr w:type="gramStart"/>
      <w:r w:rsidRPr="00D970D1">
        <w:rPr>
          <w:color w:val="000000" w:themeColor="text1"/>
        </w:rPr>
        <w:t>р</w:t>
      </w:r>
      <w:proofErr w:type="gramEnd"/>
      <w:r w:rsidRPr="00D970D1">
        <w:rPr>
          <w:color w:val="000000" w:themeColor="text1"/>
        </w:rPr>
        <w:t xml:space="preserve">ізнобічного розвивального середовища, яке дало б кожній дитині можливість проявити себе. Правильно організоване розвивальне середовище дає дитині змогу відчути психологічну захищеність, сприяє розвитку її особистісних якостей, здібностей, допомагає оволодіти </w:t>
      </w:r>
      <w:proofErr w:type="gramStart"/>
      <w:r w:rsidRPr="00D970D1">
        <w:rPr>
          <w:color w:val="000000" w:themeColor="text1"/>
        </w:rPr>
        <w:t>р</w:t>
      </w:r>
      <w:proofErr w:type="gramEnd"/>
      <w:r w:rsidRPr="00D970D1">
        <w:rPr>
          <w:color w:val="000000" w:themeColor="text1"/>
        </w:rPr>
        <w:t>ізними способами діяльності. Таке середовище спрямоване на формування у дітей активного пізнавального ставлення до навколишнього світу предметів, людей, природи.</w:t>
      </w:r>
    </w:p>
    <w:p w:rsidR="00FD17CC" w:rsidRPr="00D970D1" w:rsidRDefault="00FD17CC" w:rsidP="00FD17CC">
      <w:pPr>
        <w:pStyle w:val="a3"/>
        <w:rPr>
          <w:color w:val="000000" w:themeColor="text1"/>
          <w:lang w:val="uk-UA"/>
        </w:rPr>
      </w:pPr>
      <w:r w:rsidRPr="00D970D1">
        <w:rPr>
          <w:color w:val="000000" w:themeColor="text1"/>
          <w:lang w:val="uk-UA"/>
        </w:rPr>
        <w:t>За</w:t>
      </w:r>
      <w:r w:rsidRPr="00D970D1">
        <w:rPr>
          <w:color w:val="000000" w:themeColor="text1"/>
        </w:rPr>
        <w:t> </w:t>
      </w:r>
      <w:r w:rsidRPr="00D970D1">
        <w:rPr>
          <w:color w:val="000000" w:themeColor="text1"/>
          <w:lang w:val="uk-UA"/>
        </w:rPr>
        <w:t xml:space="preserve"> програмою виховання і навчання дітей від двох до семи років "Дитина" створити в дошкільному закладі</w:t>
      </w:r>
      <w:r w:rsidRPr="00D970D1">
        <w:rPr>
          <w:rStyle w:val="apple-converted-space"/>
          <w:rFonts w:eastAsia="Century Schoolbook"/>
          <w:color w:val="000000" w:themeColor="text1"/>
        </w:rPr>
        <w:t> </w:t>
      </w:r>
      <w:r w:rsidRPr="00D970D1">
        <w:rPr>
          <w:rStyle w:val="a5"/>
          <w:rFonts w:eastAsia="Arial"/>
          <w:color w:val="000000" w:themeColor="text1"/>
          <w:lang w:val="uk-UA"/>
        </w:rPr>
        <w:t>розвивальний життє</w:t>
      </w:r>
      <w:r w:rsidRPr="00D970D1">
        <w:rPr>
          <w:rStyle w:val="a5"/>
          <w:rFonts w:eastAsia="Arial"/>
          <w:color w:val="000000" w:themeColor="text1"/>
          <w:lang w:val="uk-UA"/>
        </w:rPr>
        <w:softHyphen/>
        <w:t>вий простір</w:t>
      </w:r>
      <w:r w:rsidRPr="00D970D1">
        <w:rPr>
          <w:rStyle w:val="apple-converted-space"/>
          <w:rFonts w:eastAsia="Century Schoolbook"/>
          <w:b/>
          <w:bCs/>
          <w:color w:val="000000" w:themeColor="text1"/>
        </w:rPr>
        <w:t> </w:t>
      </w:r>
      <w:r w:rsidRPr="00D970D1">
        <w:rPr>
          <w:color w:val="000000" w:themeColor="text1"/>
          <w:lang w:val="uk-UA"/>
        </w:rPr>
        <w:t>означає забезпечити сукупність умов, атмосфе</w:t>
      </w:r>
      <w:r w:rsidRPr="00D970D1">
        <w:rPr>
          <w:color w:val="000000" w:themeColor="text1"/>
          <w:lang w:val="uk-UA"/>
        </w:rPr>
        <w:softHyphen/>
        <w:t>ру, як найсприятливішу для прогресивного розвитку свідо</w:t>
      </w:r>
      <w:r w:rsidRPr="00D970D1">
        <w:rPr>
          <w:color w:val="000000" w:themeColor="text1"/>
          <w:lang w:val="uk-UA"/>
        </w:rPr>
        <w:softHyphen/>
        <w:t>мості та поведінки дошкільника. Розвивальними слід вважа</w:t>
      </w:r>
      <w:r w:rsidRPr="00D970D1">
        <w:rPr>
          <w:color w:val="000000" w:themeColor="text1"/>
          <w:lang w:val="uk-UA"/>
        </w:rPr>
        <w:softHyphen/>
        <w:t>ти умови, які підживлюють природні сили дитини, сприя</w:t>
      </w:r>
      <w:r w:rsidRPr="00D970D1">
        <w:rPr>
          <w:color w:val="000000" w:themeColor="text1"/>
          <w:lang w:val="uk-UA"/>
        </w:rPr>
        <w:softHyphen/>
        <w:t>ють реалізації нею своїх потенційних можливостей, збагачують знанням основ філософії життята практичними на</w:t>
      </w:r>
      <w:r w:rsidRPr="00D970D1">
        <w:rPr>
          <w:color w:val="000000" w:themeColor="text1"/>
          <w:lang w:val="uk-UA"/>
        </w:rPr>
        <w:softHyphen/>
        <w:t>вичками, вдосконалюють їх, забезпечують усвідомленість, культурність, міцність; позитивно впливають на становлен</w:t>
      </w:r>
      <w:r w:rsidRPr="00D970D1">
        <w:rPr>
          <w:color w:val="000000" w:themeColor="text1"/>
          <w:lang w:val="uk-UA"/>
        </w:rPr>
        <w:softHyphen/>
        <w:t>ня особистісного досвіду, формують реалістичні образи сві</w:t>
      </w:r>
      <w:r w:rsidRPr="00D970D1">
        <w:rPr>
          <w:color w:val="000000" w:themeColor="text1"/>
          <w:lang w:val="uk-UA"/>
        </w:rPr>
        <w:softHyphen/>
        <w:t>ту, елементарну систему морально-ду</w:t>
      </w:r>
      <w:r w:rsidRPr="00D970D1">
        <w:rPr>
          <w:color w:val="000000" w:themeColor="text1"/>
          <w:lang w:val="uk-UA"/>
        </w:rPr>
        <w:softHyphen/>
        <w:t>ховних цінностей, корисні гармонійному розвитку, базуються на знанні вікових та індивідуальних можливостей вихованців.</w:t>
      </w:r>
    </w:p>
    <w:p w:rsidR="00FD17CC" w:rsidRPr="00D970D1" w:rsidRDefault="00FD17CC" w:rsidP="00FD17CC">
      <w:pPr>
        <w:pStyle w:val="a3"/>
        <w:rPr>
          <w:color w:val="000000" w:themeColor="text1"/>
          <w:lang w:val="uk-UA"/>
        </w:rPr>
      </w:pPr>
      <w:r w:rsidRPr="00D970D1">
        <w:rPr>
          <w:color w:val="000000" w:themeColor="text1"/>
        </w:rPr>
        <w:t xml:space="preserve">Предметно-розвивальне середовище сприяє </w:t>
      </w:r>
      <w:proofErr w:type="gramStart"/>
      <w:r w:rsidRPr="00D970D1">
        <w:rPr>
          <w:color w:val="000000" w:themeColor="text1"/>
        </w:rPr>
        <w:t>соц</w:t>
      </w:r>
      <w:proofErr w:type="gramEnd"/>
      <w:r w:rsidRPr="00D970D1">
        <w:rPr>
          <w:color w:val="000000" w:themeColor="text1"/>
        </w:rPr>
        <w:t>іалізації дитини, впливає на всі аспекти її розвитку. Тому створення в дошкільному закладі повноцінного розвивального середовища та забезпечення відповідної позиції вихователя в організації діяльності дітей – провідний засіб реалізації завдань сучасного реформування освіти. Середовище має бути джерелом збагачення дитячої діяльності.</w:t>
      </w:r>
    </w:p>
    <w:p w:rsidR="00FD17CC" w:rsidRPr="00D970D1" w:rsidRDefault="00FD17CC" w:rsidP="00FD17CC">
      <w:pPr>
        <w:pStyle w:val="a3"/>
        <w:rPr>
          <w:color w:val="000000"/>
          <w:lang w:val="uk-UA"/>
        </w:rPr>
      </w:pPr>
      <w:r w:rsidRPr="00D970D1">
        <w:rPr>
          <w:lang w:val="uk-UA"/>
        </w:rPr>
        <w:t xml:space="preserve">           Розвивальний простір дошкільного навчального закладу потрібно розглядати як інтегровану категорію, що поєднує в собі </w:t>
      </w:r>
      <w:r w:rsidRPr="00D970D1">
        <w:rPr>
          <w:b/>
          <w:lang w:val="uk-UA"/>
        </w:rPr>
        <w:t>природне довкілля, світ культури, соціум, сенсорно-пізнавальний простір, ігрове і мовленнєве середовище та середовище особистості дитини</w:t>
      </w:r>
      <w:r w:rsidRPr="00D970D1">
        <w:rPr>
          <w:lang w:val="uk-UA"/>
        </w:rPr>
        <w:t xml:space="preserve">. </w:t>
      </w:r>
    </w:p>
    <w:p w:rsidR="00FD17CC" w:rsidRPr="00D970D1" w:rsidRDefault="00FD17CC" w:rsidP="00FD17CC">
      <w:pPr>
        <w:pStyle w:val="a3"/>
        <w:rPr>
          <w:color w:val="000000"/>
        </w:rPr>
      </w:pPr>
      <w:r w:rsidRPr="00D970D1">
        <w:rPr>
          <w:color w:val="000000"/>
          <w:lang w:val="uk-UA"/>
        </w:rPr>
        <w:t xml:space="preserve">       </w:t>
      </w:r>
      <w:r w:rsidRPr="00D970D1">
        <w:rPr>
          <w:color w:val="000000"/>
        </w:rPr>
        <w:t>Розвивальне предметне середовище має відпові</w:t>
      </w:r>
      <w:proofErr w:type="gramStart"/>
      <w:r w:rsidRPr="00D970D1">
        <w:rPr>
          <w:color w:val="000000"/>
        </w:rPr>
        <w:t>дати в</w:t>
      </w:r>
      <w:proofErr w:type="gramEnd"/>
      <w:r w:rsidRPr="00D970D1">
        <w:rPr>
          <w:color w:val="000000"/>
        </w:rPr>
        <w:t xml:space="preserve">іковим особливостям дітей. </w:t>
      </w:r>
    </w:p>
    <w:p w:rsidR="00FD17CC" w:rsidRPr="00D970D1" w:rsidRDefault="00FD17CC" w:rsidP="00FD17CC">
      <w:pPr>
        <w:pStyle w:val="a3"/>
        <w:rPr>
          <w:color w:val="000000"/>
          <w:lang w:val="uk-UA"/>
        </w:rPr>
      </w:pPr>
      <w:r w:rsidRPr="00D970D1">
        <w:rPr>
          <w:color w:val="000000"/>
          <w:lang w:val="uk-UA"/>
        </w:rPr>
        <w:t xml:space="preserve">        </w:t>
      </w:r>
      <w:r w:rsidRPr="00D970D1">
        <w:rPr>
          <w:color w:val="000000"/>
        </w:rPr>
        <w:t xml:space="preserve">Середовище повинно пробуджувати у дітей активність, давати їм можливість здійснювати </w:t>
      </w:r>
      <w:proofErr w:type="gramStart"/>
      <w:r w:rsidRPr="00D970D1">
        <w:rPr>
          <w:color w:val="000000"/>
        </w:rPr>
        <w:t>р</w:t>
      </w:r>
      <w:proofErr w:type="gramEnd"/>
      <w:r w:rsidRPr="00D970D1">
        <w:rPr>
          <w:color w:val="000000"/>
        </w:rPr>
        <w:t xml:space="preserve">ізноманітні види діяльності. Разом і тим, навколишнє середовище повинно при необхідності гасити надзвичайну активність, давати можливість відпочити. Тому розвивальне середовище передбачає наявність місця для релаксації. Це може бути і "куточок усамітнення" і затишна кімната з м'якими меблями і іншими елементами, які сприяють відпочинку. </w:t>
      </w:r>
    </w:p>
    <w:p w:rsidR="00FD17CC" w:rsidRPr="00D970D1" w:rsidRDefault="00FD17CC" w:rsidP="00FD17CC">
      <w:pPr>
        <w:pStyle w:val="a3"/>
        <w:rPr>
          <w:color w:val="000000"/>
          <w:lang w:val="uk-UA"/>
        </w:rPr>
      </w:pPr>
      <w:r w:rsidRPr="00D970D1">
        <w:rPr>
          <w:color w:val="000000"/>
          <w:lang w:val="uk-UA"/>
        </w:rPr>
        <w:t xml:space="preserve">            </w:t>
      </w:r>
      <w:r w:rsidRPr="00D970D1">
        <w:rPr>
          <w:color w:val="000000"/>
        </w:rPr>
        <w:t>Змі</w:t>
      </w:r>
      <w:proofErr w:type="gramStart"/>
      <w:r w:rsidRPr="00D970D1">
        <w:rPr>
          <w:color w:val="000000"/>
        </w:rPr>
        <w:t>ст</w:t>
      </w:r>
      <w:proofErr w:type="gramEnd"/>
      <w:r w:rsidRPr="00D970D1">
        <w:rPr>
          <w:color w:val="000000"/>
        </w:rPr>
        <w:t xml:space="preserve"> розвивального предметного середовища має задовольняти всі потреби щодо розвитку дитини та становлення її творчих здібностей. Для кожного вікового періоду предметн</w:t>
      </w:r>
      <w:proofErr w:type="gramStart"/>
      <w:r w:rsidRPr="00D970D1">
        <w:rPr>
          <w:color w:val="000000"/>
        </w:rPr>
        <w:t>о-</w:t>
      </w:r>
      <w:proofErr w:type="gramEnd"/>
      <w:r w:rsidRPr="00D970D1">
        <w:rPr>
          <w:color w:val="000000"/>
        </w:rPr>
        <w:t>ігрове середовище особливе.</w:t>
      </w:r>
    </w:p>
    <w:p w:rsidR="00FD17CC" w:rsidRPr="00D970D1" w:rsidRDefault="00FD17CC" w:rsidP="00FD17CC">
      <w:pPr>
        <w:pStyle w:val="a3"/>
        <w:rPr>
          <w:color w:val="000000"/>
          <w:lang w:val="uk-UA"/>
        </w:rPr>
      </w:pPr>
      <w:r w:rsidRPr="00D970D1">
        <w:rPr>
          <w:color w:val="000000"/>
          <w:lang w:val="uk-UA"/>
        </w:rPr>
        <w:lastRenderedPageBreak/>
        <w:t xml:space="preserve">         </w:t>
      </w:r>
      <w:r w:rsidRPr="00D970D1">
        <w:rPr>
          <w:color w:val="000000"/>
        </w:rPr>
        <w:t xml:space="preserve"> Наприклад, </w:t>
      </w:r>
      <w:r w:rsidRPr="00D970D1">
        <w:rPr>
          <w:b/>
          <w:i/>
          <w:color w:val="000000"/>
        </w:rPr>
        <w:t>у дітей середнього дошкільного віку</w:t>
      </w:r>
      <w:r w:rsidRPr="00D970D1">
        <w:rPr>
          <w:color w:val="000000"/>
        </w:rPr>
        <w:t xml:space="preserve"> потреба в русі надзвичайно велика, тому в групі слід виділити місце </w:t>
      </w:r>
      <w:proofErr w:type="gramStart"/>
      <w:r w:rsidRPr="00D970D1">
        <w:rPr>
          <w:color w:val="000000"/>
        </w:rPr>
        <w:t>для</w:t>
      </w:r>
      <w:proofErr w:type="gramEnd"/>
      <w:r w:rsidRPr="00D970D1">
        <w:rPr>
          <w:color w:val="000000"/>
        </w:rPr>
        <w:t xml:space="preserve"> спортивного куточка. Можна створити </w:t>
      </w:r>
      <w:proofErr w:type="gramStart"/>
      <w:r w:rsidRPr="00D970D1">
        <w:rPr>
          <w:color w:val="000000"/>
        </w:rPr>
        <w:t>в</w:t>
      </w:r>
      <w:proofErr w:type="gramEnd"/>
      <w:r w:rsidRPr="00D970D1">
        <w:rPr>
          <w:color w:val="000000"/>
        </w:rPr>
        <w:t xml:space="preserve"> кімнаті доріжку руху, де за допомогою модулі</w:t>
      </w:r>
      <w:proofErr w:type="gramStart"/>
      <w:r w:rsidRPr="00D970D1">
        <w:rPr>
          <w:color w:val="000000"/>
        </w:rPr>
        <w:t>в</w:t>
      </w:r>
      <w:proofErr w:type="gramEnd"/>
      <w:r w:rsidRPr="00D970D1">
        <w:rPr>
          <w:color w:val="000000"/>
        </w:rPr>
        <w:t>, картинок та знаків чи символів буде визначено, які рухи повинні виконувати діти (ходьба, повзання, лазіння, подолання перешкод тощо).</w:t>
      </w:r>
    </w:p>
    <w:p w:rsidR="00FD17CC" w:rsidRPr="00D970D1" w:rsidRDefault="00FD17CC" w:rsidP="00FD17CC">
      <w:pPr>
        <w:pStyle w:val="a3"/>
        <w:rPr>
          <w:color w:val="000000"/>
        </w:rPr>
      </w:pPr>
      <w:r w:rsidRPr="00D970D1">
        <w:rPr>
          <w:b/>
          <w:i/>
          <w:color w:val="000000"/>
          <w:lang w:val="uk-UA"/>
        </w:rPr>
        <w:t xml:space="preserve">        </w:t>
      </w:r>
      <w:r w:rsidRPr="00D970D1">
        <w:rPr>
          <w:b/>
          <w:i/>
          <w:color w:val="000000"/>
        </w:rPr>
        <w:t xml:space="preserve"> Середній вік</w:t>
      </w:r>
      <w:r w:rsidRPr="00D970D1">
        <w:rPr>
          <w:color w:val="000000"/>
        </w:rPr>
        <w:t xml:space="preserve"> - розквіт сюжетно-рольової гри. Діти цього віку вже можуть використовувати предмети-замінники, символи, які дозволяють вийти за рамки реальної предметної дії та відтворити загальний задум у ігровій формі, використовуючи інші предмети. Ця особливість відіграє важливу роль в інтелектуальному розвитку дитини, отже бажано замість реальних предметів якомога більше пропонувати предметів-замінників. Враховуючи, що в середньому дошкільному віці інтерес </w:t>
      </w:r>
      <w:proofErr w:type="gramStart"/>
      <w:r w:rsidRPr="00D970D1">
        <w:rPr>
          <w:color w:val="000000"/>
        </w:rPr>
        <w:t>проявляється</w:t>
      </w:r>
      <w:proofErr w:type="gramEnd"/>
      <w:r w:rsidRPr="00D970D1">
        <w:rPr>
          <w:color w:val="000000"/>
        </w:rPr>
        <w:t xml:space="preserve"> до мови, ігрове середовище необхідно наповнити дидактичними іграми. Більш </w:t>
      </w:r>
      <w:proofErr w:type="gramStart"/>
      <w:r w:rsidRPr="00D970D1">
        <w:rPr>
          <w:color w:val="000000"/>
        </w:rPr>
        <w:t>р</w:t>
      </w:r>
      <w:proofErr w:type="gramEnd"/>
      <w:r w:rsidRPr="00D970D1">
        <w:rPr>
          <w:color w:val="000000"/>
        </w:rPr>
        <w:t>ізноманітним, ніж у молодшому віці, стає матеріал для будівельних та конструктивних ігор, виникає потреба у місці для експериментування.</w:t>
      </w:r>
    </w:p>
    <w:p w:rsidR="00FD17CC" w:rsidRPr="00D970D1" w:rsidRDefault="00FD17CC" w:rsidP="00FD17CC">
      <w:pPr>
        <w:pStyle w:val="a3"/>
        <w:rPr>
          <w:color w:val="000000"/>
          <w:lang w:val="uk-UA"/>
        </w:rPr>
      </w:pPr>
      <w:r w:rsidRPr="00D970D1">
        <w:rPr>
          <w:b/>
          <w:i/>
          <w:color w:val="000000"/>
          <w:lang w:val="uk-UA"/>
        </w:rPr>
        <w:t xml:space="preserve">          У старших вікових групах</w:t>
      </w:r>
      <w:r w:rsidRPr="00D970D1">
        <w:rPr>
          <w:color w:val="000000"/>
          <w:lang w:val="uk-UA"/>
        </w:rPr>
        <w:t xml:space="preserve"> необхідно застосовувати різні матеріали, які сприяють оволодінню читанням, математикою: друковані літери, слова, таблиці, книжки з крупним шрифтом, посібники з цифрами, настільно-друковані ігри з цифрами та літерами, ребуси, головоломки. </w:t>
      </w:r>
      <w:r w:rsidRPr="00D970D1">
        <w:rPr>
          <w:color w:val="000000"/>
        </w:rPr>
        <w:t xml:space="preserve">Так само використовують матеріали, що стимулюють розвиток </w:t>
      </w:r>
      <w:proofErr w:type="gramStart"/>
      <w:r w:rsidRPr="00D970D1">
        <w:rPr>
          <w:color w:val="000000"/>
        </w:rPr>
        <w:t>п</w:t>
      </w:r>
      <w:proofErr w:type="gramEnd"/>
      <w:r w:rsidRPr="00D970D1">
        <w:rPr>
          <w:color w:val="000000"/>
        </w:rPr>
        <w:t xml:space="preserve">ізнавальної активності дітей - дитячі енциклопедії, ілюстровані видання про тваринний та рослинний світ, дитячі журнали, альбоми. Обов'язково виділяється місце для дидактичних ігор математичного змісту причому таких, де б діти </w:t>
      </w:r>
      <w:proofErr w:type="gramStart"/>
      <w:r w:rsidRPr="00D970D1">
        <w:rPr>
          <w:color w:val="000000"/>
        </w:rPr>
        <w:t>могли виявляти самостійність у виборі матер</w:t>
      </w:r>
      <w:proofErr w:type="gramEnd"/>
      <w:r w:rsidRPr="00D970D1">
        <w:rPr>
          <w:color w:val="000000"/>
        </w:rPr>
        <w:t xml:space="preserve">іалу. </w:t>
      </w:r>
    </w:p>
    <w:p w:rsidR="00FD17CC" w:rsidRPr="00D970D1" w:rsidRDefault="00FD17CC" w:rsidP="00FD17CC">
      <w:pPr>
        <w:pStyle w:val="a3"/>
        <w:rPr>
          <w:color w:val="000000"/>
        </w:rPr>
      </w:pPr>
      <w:r w:rsidRPr="00D970D1">
        <w:rPr>
          <w:color w:val="000000"/>
          <w:lang w:val="uk-UA"/>
        </w:rPr>
        <w:t xml:space="preserve">      </w:t>
      </w:r>
      <w:r w:rsidRPr="00D970D1">
        <w:rPr>
          <w:color w:val="000000"/>
        </w:rPr>
        <w:t xml:space="preserve">Не забуваймо і про предмети для </w:t>
      </w:r>
      <w:proofErr w:type="gramStart"/>
      <w:r w:rsidRPr="00D970D1">
        <w:rPr>
          <w:color w:val="000000"/>
        </w:rPr>
        <w:t>досл</w:t>
      </w:r>
      <w:proofErr w:type="gramEnd"/>
      <w:r w:rsidRPr="00D970D1">
        <w:rPr>
          <w:color w:val="000000"/>
        </w:rPr>
        <w:t>ідно-пошукової діяльності - магніти, збільшувальне скло, пружини, ваги, мензурки, великий вибір природних матеріалів.</w:t>
      </w:r>
    </w:p>
    <w:p w:rsidR="00FD17CC" w:rsidRPr="00D970D1" w:rsidRDefault="00FD17CC" w:rsidP="00FD17CC">
      <w:pPr>
        <w:pStyle w:val="a3"/>
        <w:rPr>
          <w:color w:val="000000"/>
        </w:rPr>
      </w:pPr>
      <w:r w:rsidRPr="00D970D1">
        <w:rPr>
          <w:color w:val="000000"/>
          <w:lang w:val="uk-UA"/>
        </w:rPr>
        <w:t xml:space="preserve">         П</w:t>
      </w:r>
      <w:r w:rsidRPr="00D970D1">
        <w:rPr>
          <w:color w:val="000000"/>
        </w:rPr>
        <w:t xml:space="preserve">редметно-ігрове середовище організується так, щоб кожна дитина мала можливість займатись улюбленою справою. Розміщення матеріалу згідно з зонами дозволяє дітям об'єднуватися в </w:t>
      </w:r>
      <w:proofErr w:type="gramStart"/>
      <w:r w:rsidRPr="00D970D1">
        <w:rPr>
          <w:color w:val="000000"/>
        </w:rPr>
        <w:t>п</w:t>
      </w:r>
      <w:proofErr w:type="gramEnd"/>
      <w:r w:rsidRPr="00D970D1">
        <w:rPr>
          <w:color w:val="000000"/>
        </w:rPr>
        <w:t xml:space="preserve">ідгрупи за інтересами. Дошкільнята мають можливість реалізувати свої знання про оточуючий </w:t>
      </w:r>
      <w:proofErr w:type="gramStart"/>
      <w:r w:rsidRPr="00D970D1">
        <w:rPr>
          <w:color w:val="000000"/>
        </w:rPr>
        <w:t>св</w:t>
      </w:r>
      <w:proofErr w:type="gramEnd"/>
      <w:r w:rsidRPr="00D970D1">
        <w:rPr>
          <w:color w:val="000000"/>
        </w:rPr>
        <w:t>іт у різноманітних іграх, самостійно обираючи те, що їм для цього потрібне.</w:t>
      </w:r>
    </w:p>
    <w:p w:rsidR="00FD17CC" w:rsidRPr="00D970D1" w:rsidRDefault="00FD17CC" w:rsidP="00FD17CC">
      <w:pPr>
        <w:pStyle w:val="a3"/>
        <w:rPr>
          <w:color w:val="000000"/>
          <w:lang w:val="uk-UA"/>
        </w:rPr>
      </w:pPr>
      <w:r w:rsidRPr="00D970D1">
        <w:rPr>
          <w:color w:val="000000"/>
          <w:lang w:val="uk-UA"/>
        </w:rPr>
        <w:t xml:space="preserve">        Оскільки ігри орієнтовані на стимулювання творчої та пізнавальної активності дітей, середовище можна перетворювати в міру розвитку дитячих інтересів, знань та умінь.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i/>
          <w:lang w:val="uk-UA"/>
        </w:rPr>
        <w:t>У такій зоні мають бути</w:t>
      </w:r>
      <w:r w:rsidRPr="00D970D1">
        <w:rPr>
          <w:lang w:val="uk-UA"/>
        </w:rPr>
        <w:t>: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 xml:space="preserve">- набори великомасштабних конструкторів кількох розмірів, призначені для дітей різного віку;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 xml:space="preserve">- набори модулів різних форм та різного кольору, з різних матеріалів для спорудження об'єктів;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 xml:space="preserve">- ігрові стінки з дидактичними та проектними іграми, багатосекційні ігрові ширми;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>- площини та пристосування для сидіння у спе</w:t>
      </w:r>
      <w:r w:rsidRPr="00D970D1">
        <w:rPr>
          <w:lang w:val="uk-UA"/>
        </w:rPr>
        <w:softHyphen/>
        <w:t>ціально відокремленій зоні для настільних ігор (їх краще робити не прямокутними, а складної конфігурації);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 xml:space="preserve">-  м'які низькі меблі - для лежання та сидіння, коли діти відпочивають у перерві між іграми та заняттями;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>- м'які легкі блоки для спорудження, для усамітнення;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 xml:space="preserve">-  ляльковий театр (подіум-сцена з мікрозалою для глядачів);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>- спортивне знаряддя: м’ячі, бігова доріжка тощо; різноманітні іграшки (м'які, надувні, плоскі, механічні та ін.).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 xml:space="preserve">          </w:t>
      </w:r>
      <w:r w:rsidRPr="00D970D1">
        <w:rPr>
          <w:b/>
          <w:color w:val="000000"/>
          <w:lang w:val="uk-UA"/>
        </w:rPr>
        <w:t>Середовище екологічного розвитку</w:t>
      </w:r>
      <w:r w:rsidRPr="00D970D1">
        <w:rPr>
          <w:color w:val="000000"/>
          <w:lang w:val="uk-UA"/>
        </w:rPr>
        <w:t xml:space="preserve"> складається з різноманітних елементів, де кожний виконує свою функцію. </w:t>
      </w:r>
      <w:proofErr w:type="gramStart"/>
      <w:r w:rsidRPr="00D970D1">
        <w:rPr>
          <w:color w:val="000000"/>
        </w:rPr>
        <w:t>Доц</w:t>
      </w:r>
      <w:proofErr w:type="gramEnd"/>
      <w:r w:rsidRPr="00D970D1">
        <w:rPr>
          <w:color w:val="000000"/>
        </w:rPr>
        <w:t xml:space="preserve">ільно створити зимовий сад з різноманітними рослинами, які відрізняються за видовим складом, зовнішнім виглядом та географічними особливостями. Бажано мати </w:t>
      </w:r>
      <w:proofErr w:type="gramStart"/>
      <w:r w:rsidRPr="00D970D1">
        <w:rPr>
          <w:color w:val="000000"/>
        </w:rPr>
        <w:t>ауд</w:t>
      </w:r>
      <w:proofErr w:type="gramEnd"/>
      <w:r w:rsidRPr="00D970D1">
        <w:rPr>
          <w:color w:val="000000"/>
        </w:rPr>
        <w:t xml:space="preserve">іо- та відеоекологічні програми, з краєвидами різних географічних та кліматичних зон у різні пори року, які відображають тваринний світ цих зон.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 xml:space="preserve">Може бути спеціальна екологічна кімната, яка розподіляється на низку екологічних зон: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lastRenderedPageBreak/>
        <w:t>- міні-музеї, з колекціями комах, кристалів, листя, насіння, камінців, кімнатних рослин тощо. Тут діти можуть класифікувати матеріал за розміром, кольором чи формою, складати розповіді, малювати ;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>-лабораторії для дослідницької діяльності та експериментування, де діти вчитимуться аналізувати свої спостереження у природі, робити висновки про закономірності та взаємозв'язки;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 xml:space="preserve">- "живий куточок": у ньому мають бути різноманітні рослини, тварини, птахи, акваріум з рибками. </w:t>
      </w:r>
      <w:r w:rsidRPr="00D970D1">
        <w:rPr>
          <w:i/>
          <w:lang w:val="uk-UA"/>
        </w:rPr>
        <w:t>Але, хочеться зазначити, що підбір «мешканців» куточку повинен здійснюватись відповідно віку дітей</w:t>
      </w:r>
      <w:r w:rsidRPr="00D970D1">
        <w:rPr>
          <w:lang w:val="uk-UA"/>
        </w:rPr>
        <w:t>.</w:t>
      </w:r>
    </w:p>
    <w:p w:rsidR="00FD17CC" w:rsidRPr="00D970D1" w:rsidRDefault="00FD17CC" w:rsidP="00FD17CC">
      <w:pPr>
        <w:pStyle w:val="a3"/>
        <w:rPr>
          <w:color w:val="000000"/>
        </w:rPr>
      </w:pPr>
      <w:r w:rsidRPr="00D970D1">
        <w:rPr>
          <w:b/>
          <w:color w:val="000000"/>
          <w:lang w:val="uk-UA"/>
        </w:rPr>
        <w:t xml:space="preserve">            Фізичне розвивальне середовище </w:t>
      </w:r>
      <w:r w:rsidRPr="00D970D1">
        <w:rPr>
          <w:color w:val="000000"/>
          <w:lang w:val="uk-UA"/>
        </w:rPr>
        <w:t xml:space="preserve">передбачає такі умови, де б дитина вільно, в індивідуальному режимі реалізувала свої потреби в бігу, лазінні, стрибках тощо. </w:t>
      </w:r>
      <w:r w:rsidRPr="00D970D1">
        <w:rPr>
          <w:color w:val="000000"/>
        </w:rPr>
        <w:t xml:space="preserve">Складається з </w:t>
      </w:r>
      <w:proofErr w:type="gramStart"/>
      <w:r w:rsidRPr="00D970D1">
        <w:rPr>
          <w:color w:val="000000"/>
        </w:rPr>
        <w:t>добре</w:t>
      </w:r>
      <w:proofErr w:type="gramEnd"/>
      <w:r w:rsidRPr="00D970D1">
        <w:rPr>
          <w:color w:val="000000"/>
        </w:rPr>
        <w:t xml:space="preserve"> обладнаної зали для фізкультурних занять, майданчика, фізкультур</w:t>
      </w:r>
      <w:r w:rsidRPr="00D970D1">
        <w:rPr>
          <w:color w:val="000000"/>
        </w:rPr>
        <w:softHyphen/>
        <w:t>них зон у групах та на прогулянкових майданчиках.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b/>
          <w:lang w:val="uk-UA"/>
        </w:rPr>
        <w:t xml:space="preserve">            </w:t>
      </w:r>
      <w:r w:rsidRPr="00D970D1">
        <w:rPr>
          <w:b/>
        </w:rPr>
        <w:t>Територія дошкільного закладу</w:t>
      </w:r>
      <w:r w:rsidRPr="00D970D1">
        <w:t xml:space="preserve"> також є складовою розвивального простору.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t xml:space="preserve">Пропонується виділити на території такі тематичні зони: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>- екологічну (сад, город), де б діти могли займатися різними видами сільськогосподарської праці;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 xml:space="preserve">- архітектурно-ландшафтну;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 xml:space="preserve">-спортивно-ігрову; 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>-ігрову для моторних, дидактичних, конструктивних, сюжетно-рольових ігор тощо.</w:t>
      </w:r>
    </w:p>
    <w:p w:rsidR="00FD17CC" w:rsidRPr="00D970D1" w:rsidRDefault="00FD17CC" w:rsidP="00FD17CC">
      <w:pPr>
        <w:pStyle w:val="a3"/>
        <w:rPr>
          <w:lang w:val="uk-UA"/>
        </w:rPr>
      </w:pPr>
      <w:r w:rsidRPr="00D970D1">
        <w:rPr>
          <w:lang w:val="uk-UA"/>
        </w:rPr>
        <w:t xml:space="preserve">        </w:t>
      </w:r>
      <w:r w:rsidRPr="00D970D1">
        <w:t xml:space="preserve">Крім перелічених зон, </w:t>
      </w:r>
      <w:r w:rsidRPr="00D970D1">
        <w:rPr>
          <w:b/>
        </w:rPr>
        <w:t>обов'язково повинен бути</w:t>
      </w:r>
      <w:r w:rsidRPr="00D970D1">
        <w:t xml:space="preserve"> майданчик для сюжетно-рольових ігор - ознайомлення дітей з правилами дорожнього руху і формування навичок правильної поведінки в сучасному </w:t>
      </w:r>
      <w:proofErr w:type="gramStart"/>
      <w:r w:rsidRPr="00D970D1">
        <w:t>св</w:t>
      </w:r>
      <w:proofErr w:type="gramEnd"/>
      <w:r w:rsidRPr="00D970D1">
        <w:t>іті.</w:t>
      </w:r>
    </w:p>
    <w:p w:rsidR="00FD17CC" w:rsidRPr="00D970D1" w:rsidRDefault="00FD17CC" w:rsidP="00FD17CC">
      <w:pPr>
        <w:pStyle w:val="a3"/>
        <w:rPr>
          <w:color w:val="000000" w:themeColor="text1"/>
          <w:lang w:val="uk-UA"/>
        </w:rPr>
      </w:pPr>
    </w:p>
    <w:p w:rsidR="00FD17CC" w:rsidRPr="00D970D1" w:rsidRDefault="00FD17CC" w:rsidP="00FD17CC">
      <w:pPr>
        <w:pStyle w:val="Style10"/>
        <w:widowControl/>
        <w:spacing w:line="288" w:lineRule="auto"/>
        <w:rPr>
          <w:rStyle w:val="FontStyle15"/>
          <w:rFonts w:ascii="Times New Roman" w:hAnsi="Times New Roman" w:cs="Times New Roman"/>
          <w:b/>
          <w:color w:val="C00000"/>
          <w:sz w:val="24"/>
          <w:szCs w:val="24"/>
          <w:lang w:val="uk-UA" w:eastAsia="uk-UA"/>
        </w:rPr>
      </w:pPr>
      <w:r w:rsidRPr="00D970D1">
        <w:rPr>
          <w:rStyle w:val="FontStyle15"/>
          <w:rFonts w:ascii="Times New Roman" w:hAnsi="Times New Roman" w:cs="Times New Roman"/>
          <w:b/>
          <w:color w:val="C00000"/>
          <w:sz w:val="24"/>
          <w:szCs w:val="24"/>
          <w:lang w:val="uk-UA" w:eastAsia="uk-UA"/>
        </w:rPr>
        <w:t>Перелік основних осередків, їх орієнтовне наповнення та вплив на розвиток дітей</w:t>
      </w:r>
    </w:p>
    <w:p w:rsidR="00FD17CC" w:rsidRPr="00D970D1" w:rsidRDefault="00FD17CC" w:rsidP="00FD17CC">
      <w:pPr>
        <w:pStyle w:val="Style9"/>
        <w:widowControl/>
        <w:tabs>
          <w:tab w:val="left" w:pos="494"/>
        </w:tabs>
        <w:spacing w:line="240" w:lineRule="auto"/>
        <w:ind w:firstLine="709"/>
        <w:rPr>
          <w:rStyle w:val="FontStyle16"/>
          <w:sz w:val="24"/>
          <w:szCs w:val="24"/>
          <w:lang w:val="uk-UA" w:eastAsia="uk-UA"/>
        </w:rPr>
      </w:pPr>
      <w:r w:rsidRPr="00D970D1">
        <w:rPr>
          <w:rStyle w:val="FontStyle16"/>
          <w:b/>
          <w:color w:val="333399"/>
          <w:sz w:val="24"/>
          <w:szCs w:val="24"/>
          <w:lang w:val="uk-UA" w:eastAsia="uk-UA"/>
        </w:rPr>
        <w:t>1.</w:t>
      </w:r>
      <w:r w:rsidRPr="00D970D1">
        <w:rPr>
          <w:rStyle w:val="FontStyle16"/>
          <w:b/>
          <w:color w:val="333399"/>
          <w:sz w:val="24"/>
          <w:szCs w:val="24"/>
          <w:lang w:val="uk-UA" w:eastAsia="uk-UA"/>
        </w:rPr>
        <w:tab/>
      </w:r>
      <w:r w:rsidRPr="00D970D1">
        <w:rPr>
          <w:rStyle w:val="FontStyle17"/>
          <w:i w:val="0"/>
          <w:color w:val="333399"/>
          <w:sz w:val="24"/>
          <w:szCs w:val="24"/>
          <w:lang w:val="uk-UA" w:eastAsia="uk-UA"/>
        </w:rPr>
        <w:t>Ігровий</w:t>
      </w:r>
      <w:r w:rsidRPr="00D970D1">
        <w:rPr>
          <w:rStyle w:val="FontStyle17"/>
          <w:sz w:val="24"/>
          <w:szCs w:val="24"/>
          <w:lang w:val="uk-UA" w:eastAsia="uk-UA"/>
        </w:rPr>
        <w:t xml:space="preserve"> </w:t>
      </w:r>
      <w:r w:rsidRPr="00D970D1">
        <w:rPr>
          <w:rStyle w:val="FontStyle16"/>
          <w:sz w:val="24"/>
          <w:szCs w:val="24"/>
          <w:lang w:val="uk-UA" w:eastAsia="uk-UA"/>
        </w:rPr>
        <w:t xml:space="preserve">(у ньому виділяють такі </w:t>
      </w:r>
      <w:r w:rsidRPr="00D970D1">
        <w:rPr>
          <w:rStyle w:val="FontStyle18"/>
          <w:sz w:val="24"/>
          <w:szCs w:val="24"/>
          <w:lang w:eastAsia="uk-UA"/>
        </w:rPr>
        <w:t xml:space="preserve">сектори: </w:t>
      </w:r>
      <w:r w:rsidRPr="00D970D1">
        <w:rPr>
          <w:rStyle w:val="FontStyle16"/>
          <w:sz w:val="24"/>
          <w:szCs w:val="24"/>
          <w:lang w:val="uk-UA" w:eastAsia="uk-UA"/>
        </w:rPr>
        <w:t>сюжетно-рольових</w:t>
      </w:r>
      <w:r w:rsidRPr="00D970D1">
        <w:rPr>
          <w:rStyle w:val="FontStyle16"/>
          <w:sz w:val="24"/>
          <w:szCs w:val="24"/>
          <w:lang w:val="uk-UA" w:eastAsia="uk-UA"/>
        </w:rPr>
        <w:br/>
        <w:t>ігор, театралізованих, настільних дидактичних ігор).</w:t>
      </w:r>
    </w:p>
    <w:p w:rsidR="00FD17CC" w:rsidRPr="00D970D1" w:rsidRDefault="00FD17CC" w:rsidP="00FD17CC">
      <w:pPr>
        <w:pStyle w:val="Style8"/>
        <w:widowControl/>
        <w:spacing w:line="240" w:lineRule="auto"/>
        <w:ind w:firstLine="709"/>
        <w:rPr>
          <w:rStyle w:val="FontStyle16"/>
          <w:sz w:val="24"/>
          <w:szCs w:val="24"/>
          <w:lang w:val="uk-UA" w:eastAsia="uk-UA"/>
        </w:rPr>
      </w:pPr>
      <w:r w:rsidRPr="00D970D1">
        <w:rPr>
          <w:rStyle w:val="FontStyle18"/>
          <w:b/>
          <w:sz w:val="24"/>
          <w:szCs w:val="24"/>
          <w:lang w:val="uk-UA" w:eastAsia="uk-UA"/>
        </w:rPr>
        <w:t>Орієнтовне наповнення</w:t>
      </w:r>
      <w:r w:rsidRPr="00D970D1">
        <w:rPr>
          <w:rStyle w:val="FontStyle18"/>
          <w:sz w:val="24"/>
          <w:szCs w:val="24"/>
          <w:lang w:val="uk-UA" w:eastAsia="uk-UA"/>
        </w:rPr>
        <w:t xml:space="preserve">. </w:t>
      </w:r>
      <w:r w:rsidRPr="00D970D1">
        <w:rPr>
          <w:rStyle w:val="FontStyle16"/>
          <w:sz w:val="24"/>
          <w:szCs w:val="24"/>
          <w:lang w:val="uk-UA" w:eastAsia="uk-UA"/>
        </w:rPr>
        <w:t>Набори різних видів іграшок, килим для ігор; набори обладнання, нескладні декорації, елементи вбрання чи костюмів для ігор-драматизацій, інсценівок; настільні дидактичні ігри, лото, доміно, мозаїка.</w:t>
      </w:r>
    </w:p>
    <w:p w:rsidR="00FD17CC" w:rsidRPr="00D970D1" w:rsidRDefault="00FD17CC" w:rsidP="00FD17CC">
      <w:pPr>
        <w:pStyle w:val="Style8"/>
        <w:widowControl/>
        <w:spacing w:line="240" w:lineRule="auto"/>
        <w:ind w:firstLine="709"/>
        <w:rPr>
          <w:rStyle w:val="FontStyle16"/>
          <w:sz w:val="24"/>
          <w:szCs w:val="24"/>
          <w:lang w:val="uk-UA" w:eastAsia="uk-UA"/>
        </w:rPr>
      </w:pPr>
      <w:r w:rsidRPr="00D970D1">
        <w:rPr>
          <w:rStyle w:val="FontStyle18"/>
          <w:b/>
          <w:sz w:val="24"/>
          <w:szCs w:val="24"/>
          <w:lang w:eastAsia="uk-UA"/>
        </w:rPr>
        <w:t>Вплив на розвиток дітей</w:t>
      </w:r>
      <w:r w:rsidRPr="00D970D1">
        <w:rPr>
          <w:rStyle w:val="FontStyle18"/>
          <w:sz w:val="24"/>
          <w:szCs w:val="24"/>
          <w:lang w:eastAsia="uk-UA"/>
        </w:rPr>
        <w:t xml:space="preserve">. </w:t>
      </w:r>
      <w:r w:rsidRPr="00D970D1">
        <w:rPr>
          <w:rStyle w:val="FontStyle16"/>
          <w:sz w:val="24"/>
          <w:szCs w:val="24"/>
          <w:lang w:val="uk-UA" w:eastAsia="uk-UA"/>
        </w:rPr>
        <w:t>Заохочується дитяча ініціатива розі</w:t>
      </w:r>
      <w:r w:rsidRPr="00D970D1">
        <w:rPr>
          <w:rStyle w:val="FontStyle16"/>
          <w:sz w:val="24"/>
          <w:szCs w:val="24"/>
          <w:lang w:val="uk-UA" w:eastAsia="uk-UA"/>
        </w:rPr>
        <w:softHyphen/>
        <w:t>грувати те, що малюки бачать у своєму житті. Відбувається розвиток дій з предметами. Дошкільники вчаться відтворювати зміст літера</w:t>
      </w:r>
      <w:r w:rsidRPr="00D970D1">
        <w:rPr>
          <w:rStyle w:val="FontStyle16"/>
          <w:sz w:val="24"/>
          <w:szCs w:val="24"/>
          <w:lang w:val="uk-UA" w:eastAsia="uk-UA"/>
        </w:rPr>
        <w:softHyphen/>
        <w:t>турних творів та проявляють творчість у театралізованих іграх. Здійснюються завдання сенсорного виховання та інтелектуального розвитку. Діти вчаться порівнювати, з'єднувати, розкладати пред</w:t>
      </w:r>
      <w:r w:rsidRPr="00D970D1">
        <w:rPr>
          <w:rStyle w:val="FontStyle16"/>
          <w:sz w:val="24"/>
          <w:szCs w:val="24"/>
          <w:lang w:val="uk-UA" w:eastAsia="uk-UA"/>
        </w:rPr>
        <w:softHyphen/>
        <w:t>мети за певними класифікаційними ознаками.</w:t>
      </w:r>
    </w:p>
    <w:p w:rsidR="00FD17CC" w:rsidRPr="00D970D1" w:rsidRDefault="00FD17CC" w:rsidP="00FD17CC">
      <w:pPr>
        <w:pStyle w:val="Style6"/>
        <w:widowControl/>
        <w:tabs>
          <w:tab w:val="left" w:pos="518"/>
        </w:tabs>
        <w:ind w:firstLine="709"/>
        <w:jc w:val="both"/>
        <w:rPr>
          <w:rStyle w:val="FontStyle17"/>
          <w:i w:val="0"/>
          <w:color w:val="333399"/>
          <w:sz w:val="24"/>
          <w:szCs w:val="24"/>
          <w:lang w:val="uk-UA" w:eastAsia="uk-UA"/>
        </w:rPr>
      </w:pPr>
      <w:r w:rsidRPr="00D970D1">
        <w:rPr>
          <w:rStyle w:val="FontStyle17"/>
          <w:i w:val="0"/>
          <w:color w:val="333399"/>
          <w:sz w:val="24"/>
          <w:szCs w:val="24"/>
          <w:lang w:val="uk-UA" w:eastAsia="uk-UA"/>
        </w:rPr>
        <w:t>2.</w:t>
      </w:r>
      <w:r w:rsidRPr="00D970D1">
        <w:rPr>
          <w:rStyle w:val="FontStyle17"/>
          <w:i w:val="0"/>
          <w:color w:val="333399"/>
          <w:sz w:val="24"/>
          <w:szCs w:val="24"/>
          <w:lang w:val="uk-UA" w:eastAsia="uk-UA"/>
        </w:rPr>
        <w:tab/>
        <w:t>Бібліотечний (Книги і мови).</w:t>
      </w:r>
    </w:p>
    <w:p w:rsidR="00FD17CC" w:rsidRPr="00D970D1" w:rsidRDefault="00FD17CC" w:rsidP="00FD17CC">
      <w:pPr>
        <w:pStyle w:val="Style8"/>
        <w:widowControl/>
        <w:spacing w:line="240" w:lineRule="auto"/>
        <w:ind w:firstLine="709"/>
        <w:rPr>
          <w:rStyle w:val="FontStyle16"/>
          <w:sz w:val="24"/>
          <w:szCs w:val="24"/>
          <w:lang w:val="uk-UA" w:eastAsia="uk-UA"/>
        </w:rPr>
      </w:pPr>
      <w:r w:rsidRPr="00D970D1">
        <w:rPr>
          <w:rStyle w:val="FontStyle18"/>
          <w:b/>
          <w:sz w:val="24"/>
          <w:szCs w:val="24"/>
          <w:lang w:eastAsia="uk-UA"/>
        </w:rPr>
        <w:t>Орієнтовне наповнення</w:t>
      </w:r>
      <w:r w:rsidRPr="00D970D1">
        <w:rPr>
          <w:rStyle w:val="FontStyle18"/>
          <w:sz w:val="24"/>
          <w:szCs w:val="24"/>
          <w:lang w:eastAsia="uk-UA"/>
        </w:rPr>
        <w:t xml:space="preserve">. </w:t>
      </w:r>
      <w:r w:rsidRPr="00D970D1">
        <w:rPr>
          <w:rStyle w:val="FontStyle16"/>
          <w:sz w:val="24"/>
          <w:szCs w:val="24"/>
          <w:lang w:val="uk-UA" w:eastAsia="uk-UA"/>
        </w:rPr>
        <w:t>Полички з книжками, столик, стільці чи крісла.</w:t>
      </w:r>
    </w:p>
    <w:p w:rsidR="00FD17CC" w:rsidRPr="00D970D1" w:rsidRDefault="00FD17CC" w:rsidP="00FD17CC">
      <w:pPr>
        <w:pStyle w:val="Style8"/>
        <w:widowControl/>
        <w:spacing w:line="240" w:lineRule="auto"/>
        <w:ind w:firstLine="709"/>
        <w:rPr>
          <w:rStyle w:val="FontStyle16"/>
          <w:sz w:val="24"/>
          <w:szCs w:val="24"/>
          <w:lang w:val="uk-UA" w:eastAsia="uk-UA"/>
        </w:rPr>
      </w:pPr>
      <w:r w:rsidRPr="00D970D1">
        <w:rPr>
          <w:rStyle w:val="FontStyle18"/>
          <w:b/>
          <w:sz w:val="24"/>
          <w:szCs w:val="24"/>
          <w:lang w:eastAsia="uk-UA"/>
        </w:rPr>
        <w:t>Вплив на розвиток дітей</w:t>
      </w:r>
      <w:r w:rsidRPr="00D970D1">
        <w:rPr>
          <w:rStyle w:val="FontStyle18"/>
          <w:sz w:val="24"/>
          <w:szCs w:val="24"/>
          <w:lang w:eastAsia="uk-UA"/>
        </w:rPr>
        <w:t xml:space="preserve">. </w:t>
      </w:r>
      <w:r w:rsidRPr="00D970D1">
        <w:rPr>
          <w:rStyle w:val="FontStyle16"/>
          <w:sz w:val="24"/>
          <w:szCs w:val="24"/>
          <w:lang w:val="uk-UA" w:eastAsia="uk-UA"/>
        </w:rPr>
        <w:t>Розвивається мовлення, мислення, пам'ять дітей. У ході читання і розглядання ілюстрацій виховується співчуття до дійової особи.</w:t>
      </w:r>
    </w:p>
    <w:p w:rsidR="00FD17CC" w:rsidRPr="00D970D1" w:rsidRDefault="00FD17CC" w:rsidP="00FD17CC">
      <w:pPr>
        <w:pStyle w:val="Style6"/>
        <w:widowControl/>
        <w:tabs>
          <w:tab w:val="left" w:pos="518"/>
        </w:tabs>
        <w:ind w:firstLine="709"/>
        <w:jc w:val="both"/>
        <w:rPr>
          <w:rStyle w:val="FontStyle17"/>
          <w:i w:val="0"/>
          <w:color w:val="333399"/>
          <w:sz w:val="24"/>
          <w:szCs w:val="24"/>
          <w:lang w:val="uk-UA" w:eastAsia="uk-UA"/>
        </w:rPr>
      </w:pPr>
      <w:r w:rsidRPr="00D970D1">
        <w:rPr>
          <w:rStyle w:val="FontStyle17"/>
          <w:i w:val="0"/>
          <w:color w:val="333399"/>
          <w:sz w:val="24"/>
          <w:szCs w:val="24"/>
          <w:lang w:val="uk-UA" w:eastAsia="uk-UA"/>
        </w:rPr>
        <w:t>3.</w:t>
      </w:r>
      <w:r w:rsidRPr="00D970D1">
        <w:rPr>
          <w:rStyle w:val="FontStyle17"/>
          <w:b w:val="0"/>
          <w:bCs w:val="0"/>
          <w:i w:val="0"/>
          <w:color w:val="333399"/>
          <w:sz w:val="24"/>
          <w:szCs w:val="24"/>
          <w:lang w:val="uk-UA" w:eastAsia="uk-UA"/>
        </w:rPr>
        <w:tab/>
      </w:r>
      <w:r w:rsidRPr="00D970D1">
        <w:rPr>
          <w:rStyle w:val="FontStyle17"/>
          <w:i w:val="0"/>
          <w:color w:val="333399"/>
          <w:sz w:val="24"/>
          <w:szCs w:val="24"/>
          <w:lang w:val="uk-UA" w:eastAsia="uk-UA"/>
        </w:rPr>
        <w:t>Художній (Образотворчої діяльності).</w:t>
      </w:r>
    </w:p>
    <w:p w:rsidR="00FD17CC" w:rsidRPr="00D970D1" w:rsidRDefault="00FD17CC" w:rsidP="00FD17CC">
      <w:pPr>
        <w:pStyle w:val="Style8"/>
        <w:widowControl/>
        <w:spacing w:line="240" w:lineRule="auto"/>
        <w:ind w:firstLine="709"/>
        <w:rPr>
          <w:rStyle w:val="FontStyle16"/>
          <w:sz w:val="24"/>
          <w:szCs w:val="24"/>
          <w:lang w:val="uk-UA" w:eastAsia="uk-UA"/>
        </w:rPr>
      </w:pPr>
      <w:r w:rsidRPr="00D970D1">
        <w:rPr>
          <w:rStyle w:val="FontStyle18"/>
          <w:b/>
          <w:sz w:val="24"/>
          <w:szCs w:val="24"/>
          <w:lang w:val="uk-UA" w:eastAsia="uk-UA"/>
        </w:rPr>
        <w:t>Орієнтовне наповнення</w:t>
      </w:r>
      <w:r w:rsidRPr="00D970D1">
        <w:rPr>
          <w:rStyle w:val="FontStyle18"/>
          <w:sz w:val="24"/>
          <w:szCs w:val="24"/>
          <w:lang w:val="uk-UA" w:eastAsia="uk-UA"/>
        </w:rPr>
        <w:t xml:space="preserve"> </w:t>
      </w:r>
      <w:r w:rsidRPr="00D970D1">
        <w:rPr>
          <w:rStyle w:val="FontStyle16"/>
          <w:sz w:val="24"/>
          <w:szCs w:val="24"/>
          <w:lang w:val="uk-UA" w:eastAsia="uk-UA"/>
        </w:rPr>
        <w:t>— матеріал для образотворчої діяльності, створення колажів і різних видів праці, столики-мольберти.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Вплив на розвиток дітей</w:t>
      </w:r>
      <w:r w:rsidRPr="00D970D1">
        <w:rPr>
          <w:rStyle w:val="FontStyle13"/>
          <w:sz w:val="24"/>
          <w:szCs w:val="24"/>
          <w:lang w:val="uk-UA" w:eastAsia="uk-UA"/>
        </w:rPr>
        <w:t xml:space="preserve"> </w:t>
      </w:r>
      <w:r w:rsidRPr="00D970D1">
        <w:rPr>
          <w:rStyle w:val="FontStyle11"/>
          <w:sz w:val="24"/>
          <w:szCs w:val="24"/>
          <w:lang w:val="uk-UA" w:eastAsia="uk-UA"/>
        </w:rPr>
        <w:t>— розвиток тактильних відчуттів, гнуч</w:t>
      </w:r>
      <w:r w:rsidRPr="00D970D1">
        <w:rPr>
          <w:rStyle w:val="FontStyle11"/>
          <w:sz w:val="24"/>
          <w:szCs w:val="24"/>
          <w:lang w:val="uk-UA" w:eastAsia="uk-UA"/>
        </w:rPr>
        <w:softHyphen/>
        <w:t xml:space="preserve">кості кисті рук </w:t>
      </w:r>
      <w:r w:rsidRPr="00D970D1"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  <w:t xml:space="preserve">і </w:t>
      </w:r>
      <w:r w:rsidRPr="00D970D1">
        <w:rPr>
          <w:rStyle w:val="FontStyle11"/>
          <w:sz w:val="24"/>
          <w:szCs w:val="24"/>
          <w:lang w:val="uk-UA" w:eastAsia="uk-UA"/>
        </w:rPr>
        <w:t>пальців. Виховує в дітей уяву, допитливість, емо</w:t>
      </w:r>
      <w:r w:rsidRPr="00D970D1">
        <w:rPr>
          <w:rStyle w:val="FontStyle11"/>
          <w:sz w:val="24"/>
          <w:szCs w:val="24"/>
          <w:lang w:val="uk-UA" w:eastAsia="uk-UA"/>
        </w:rPr>
        <w:softHyphen/>
        <w:t>ційне світосприйняття. Розвиває чутливість, ініціативність і твор</w:t>
      </w:r>
      <w:r w:rsidRPr="00D970D1">
        <w:rPr>
          <w:rStyle w:val="FontStyle11"/>
          <w:sz w:val="24"/>
          <w:szCs w:val="24"/>
          <w:lang w:val="uk-UA" w:eastAsia="uk-UA"/>
        </w:rPr>
        <w:softHyphen/>
        <w:t>чість, а також інтелектуальні здібності. Сприяє експериментуванню з матеріалами (добору кольорів, текстури), активізує розвиток мис</w:t>
      </w:r>
      <w:r w:rsidRPr="00D970D1">
        <w:rPr>
          <w:rStyle w:val="FontStyle11"/>
          <w:sz w:val="24"/>
          <w:szCs w:val="24"/>
          <w:lang w:val="uk-UA" w:eastAsia="uk-UA"/>
        </w:rPr>
        <w:softHyphen/>
        <w:t>лення через пошук розгорнутих рішень. Діти вчаться робити від</w:t>
      </w:r>
      <w:r w:rsidRPr="00D970D1">
        <w:rPr>
          <w:rStyle w:val="FontStyle11"/>
          <w:sz w:val="24"/>
          <w:szCs w:val="24"/>
          <w:lang w:val="uk-UA" w:eastAsia="uk-UA"/>
        </w:rPr>
        <w:softHyphen/>
        <w:t>криття та випробовують власні ідеї, долучаючись до різних мис</w:t>
      </w:r>
      <w:r w:rsidRPr="00D970D1">
        <w:rPr>
          <w:rStyle w:val="FontStyle11"/>
          <w:sz w:val="24"/>
          <w:szCs w:val="24"/>
          <w:lang w:val="uk-UA" w:eastAsia="uk-UA"/>
        </w:rPr>
        <w:softHyphen/>
        <w:t>тецьких студій, отримують інформацію про культуру, історію та суспільство.</w:t>
      </w:r>
    </w:p>
    <w:p w:rsidR="00FD17CC" w:rsidRPr="00D970D1" w:rsidRDefault="00FD17CC" w:rsidP="00FD17CC">
      <w:pPr>
        <w:pStyle w:val="Style4"/>
        <w:widowControl/>
        <w:tabs>
          <w:tab w:val="left" w:pos="538"/>
        </w:tabs>
        <w:jc w:val="both"/>
        <w:rPr>
          <w:rStyle w:val="FontStyle17"/>
          <w:i w:val="0"/>
          <w:color w:val="333399"/>
          <w:sz w:val="24"/>
          <w:szCs w:val="24"/>
        </w:rPr>
      </w:pPr>
      <w:r w:rsidRPr="00D970D1">
        <w:rPr>
          <w:rStyle w:val="FontStyle11"/>
          <w:sz w:val="24"/>
          <w:szCs w:val="24"/>
          <w:lang w:val="uk-UA" w:eastAsia="uk-UA"/>
        </w:rPr>
        <w:t xml:space="preserve">         </w:t>
      </w:r>
      <w:r w:rsidRPr="00D970D1">
        <w:rPr>
          <w:rStyle w:val="FontStyle17"/>
          <w:i w:val="0"/>
          <w:color w:val="333399"/>
          <w:sz w:val="24"/>
          <w:szCs w:val="24"/>
        </w:rPr>
        <w:t>4.</w:t>
      </w:r>
      <w:r w:rsidRPr="00D970D1">
        <w:rPr>
          <w:rStyle w:val="FontStyle17"/>
          <w:i w:val="0"/>
          <w:color w:val="333399"/>
          <w:sz w:val="24"/>
          <w:szCs w:val="24"/>
        </w:rPr>
        <w:tab/>
        <w:t>Будівельний (Осередок ігор з кубиками і блоками).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lastRenderedPageBreak/>
        <w:t>Орієнтовне наповнення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Будівельний матеріал великого (порож</w:t>
      </w:r>
      <w:r w:rsidRPr="00D970D1">
        <w:rPr>
          <w:rStyle w:val="FontStyle11"/>
          <w:sz w:val="24"/>
          <w:szCs w:val="24"/>
          <w:lang w:val="uk-UA" w:eastAsia="uk-UA"/>
        </w:rPr>
        <w:softHyphen/>
        <w:t>нисті кубики, циліндри, коробки, довгі дошки, колодки, півкола, трикутники), середнього й малого розмірів; допоміжні матеріали (транспорт, гумові й пластмасові фігурки людей і тварин, ляльки); різні конструктори (дерев'яні, пластмасові, металеві).</w:t>
      </w:r>
    </w:p>
    <w:p w:rsidR="00FD17CC" w:rsidRPr="00D970D1" w:rsidRDefault="00FD17CC" w:rsidP="00FD17CC">
      <w:pPr>
        <w:pStyle w:val="Style5"/>
        <w:widowControl/>
        <w:spacing w:line="240" w:lineRule="auto"/>
        <w:ind w:firstLine="709"/>
        <w:jc w:val="both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Вплив на розвиток дітей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 xml:space="preserve">Діти вивчають багатство оточуючої </w:t>
      </w:r>
      <w:r w:rsidRPr="00D970D1">
        <w:rPr>
          <w:rStyle w:val="FontStyle14"/>
          <w:b w:val="0"/>
          <w:sz w:val="24"/>
          <w:szCs w:val="24"/>
          <w:lang w:val="uk-UA" w:eastAsia="uk-UA"/>
        </w:rPr>
        <w:t>дійс</w:t>
      </w:r>
      <w:r w:rsidRPr="00D970D1">
        <w:rPr>
          <w:rStyle w:val="FontStyle11"/>
          <w:sz w:val="24"/>
          <w:szCs w:val="24"/>
          <w:lang w:val="uk-UA" w:eastAsia="uk-UA"/>
        </w:rPr>
        <w:t>ності, будуючи з кубиків та іншого будівельного матеріалу, що сприяє виникненню конструктивної гри. У них розвивається мислення, вміння зосереджувати увагу, формується вміння планувати власну діяльність, досягати конкретного результату. Це сприяє активній пошуковій діяльності, розвитку пізнавальних інтересів, творчості.</w:t>
      </w:r>
    </w:p>
    <w:p w:rsidR="00FD17CC" w:rsidRPr="00D970D1" w:rsidRDefault="00FD17CC" w:rsidP="00FD17CC">
      <w:pPr>
        <w:pStyle w:val="Style4"/>
        <w:widowControl/>
        <w:tabs>
          <w:tab w:val="left" w:pos="538"/>
        </w:tabs>
        <w:ind w:firstLine="709"/>
        <w:jc w:val="both"/>
        <w:rPr>
          <w:rStyle w:val="FontStyle17"/>
          <w:i w:val="0"/>
          <w:color w:val="333399"/>
          <w:sz w:val="24"/>
          <w:szCs w:val="24"/>
          <w:lang w:val="uk-UA"/>
        </w:rPr>
      </w:pPr>
      <w:r w:rsidRPr="00D970D1">
        <w:rPr>
          <w:rStyle w:val="FontStyle17"/>
          <w:i w:val="0"/>
          <w:color w:val="333399"/>
          <w:sz w:val="24"/>
          <w:szCs w:val="24"/>
          <w:lang w:val="uk-UA"/>
        </w:rPr>
        <w:t>5.</w:t>
      </w:r>
      <w:r w:rsidRPr="00D970D1">
        <w:rPr>
          <w:rStyle w:val="FontStyle17"/>
          <w:i w:val="0"/>
          <w:color w:val="333399"/>
          <w:sz w:val="24"/>
          <w:szCs w:val="24"/>
          <w:lang w:val="uk-UA"/>
        </w:rPr>
        <w:tab/>
        <w:t>Природознавчий (Наукової діяльності).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Орієнтовне наповнення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 xml:space="preserve">Кімнатні рослини, об'єкти тваринного світу, атласи та карти, гербарії, лупа, мікроскоп, природній </w:t>
      </w:r>
      <w:r w:rsidRPr="00D970D1">
        <w:rPr>
          <w:rStyle w:val="FontStyle14"/>
          <w:b w:val="0"/>
          <w:sz w:val="24"/>
          <w:szCs w:val="24"/>
          <w:lang w:val="uk-UA" w:eastAsia="uk-UA"/>
        </w:rPr>
        <w:t>матеріал.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Вплив на розвиток дітей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Формування допитливості у дітей, рол виток спостережливості, бажання систематично доглядати за рос</w:t>
      </w:r>
      <w:r w:rsidRPr="00D970D1">
        <w:rPr>
          <w:rStyle w:val="FontStyle11"/>
          <w:sz w:val="24"/>
          <w:szCs w:val="24"/>
          <w:lang w:val="uk-UA" w:eastAsia="uk-UA"/>
        </w:rPr>
        <w:softHyphen/>
        <w:t>линами та мешканцями осередку, стимулювання дитячого експериментування.</w:t>
      </w:r>
    </w:p>
    <w:p w:rsidR="00FD17CC" w:rsidRPr="00D970D1" w:rsidRDefault="00FD17CC" w:rsidP="00FD17CC">
      <w:pPr>
        <w:pStyle w:val="Style4"/>
        <w:widowControl/>
        <w:tabs>
          <w:tab w:val="left" w:pos="538"/>
        </w:tabs>
        <w:ind w:firstLine="709"/>
        <w:jc w:val="both"/>
        <w:rPr>
          <w:rStyle w:val="FontStyle12"/>
          <w:i w:val="0"/>
          <w:color w:val="333399"/>
          <w:sz w:val="24"/>
          <w:szCs w:val="24"/>
          <w:lang w:val="uk-UA" w:eastAsia="uk-UA"/>
        </w:rPr>
      </w:pP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6.</w:t>
      </w:r>
      <w:r w:rsidRPr="00D970D1">
        <w:rPr>
          <w:rStyle w:val="FontStyle12"/>
          <w:b w:val="0"/>
          <w:bCs w:val="0"/>
          <w:i w:val="0"/>
          <w:color w:val="333399"/>
          <w:sz w:val="24"/>
          <w:szCs w:val="24"/>
          <w:lang w:val="uk-UA" w:eastAsia="uk-UA"/>
        </w:rPr>
        <w:tab/>
      </w: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Мови, письма, математики (Маніпулятивних ігор).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Орієнтовне наповнення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Лічильний матеріал, кубики з цифрами, буквами, абетки, різні види ігор.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Вплив на розвиток дітей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 xml:space="preserve">Розвиток інтелектуальних здібностей дітей, формування вмінь виконувати мислительні операції: </w:t>
      </w:r>
      <w:r w:rsidRPr="00D970D1"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  <w:t>зістав</w:t>
      </w:r>
      <w:r w:rsidRPr="00D970D1">
        <w:rPr>
          <w:rStyle w:val="FontStyle11"/>
          <w:sz w:val="24"/>
          <w:szCs w:val="24"/>
          <w:lang w:val="uk-UA" w:eastAsia="uk-UA"/>
        </w:rPr>
        <w:t>ляти і порівнювати, рахувати й розкладати, з'єднувати і відрізи я ГИ предмети за категоріями. Сприяє активізації інтелектуальних здібностей дітей.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2"/>
          <w:b w:val="0"/>
          <w:bCs w:val="0"/>
          <w:i w:val="0"/>
          <w:iCs w:val="0"/>
          <w:sz w:val="24"/>
          <w:szCs w:val="24"/>
          <w:lang w:val="uk-UA" w:eastAsia="uk-UA"/>
        </w:rPr>
      </w:pP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7.</w:t>
      </w:r>
      <w:r w:rsidRPr="00D970D1">
        <w:rPr>
          <w:rStyle w:val="FontStyle12"/>
          <w:b w:val="0"/>
          <w:bCs w:val="0"/>
          <w:i w:val="0"/>
          <w:color w:val="333399"/>
          <w:sz w:val="24"/>
          <w:szCs w:val="24"/>
          <w:lang w:val="uk-UA" w:eastAsia="uk-UA"/>
        </w:rPr>
        <w:tab/>
      </w: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Етнографічний (Народознавчий).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Орієнтовне наповнення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Національна символіка, різноманітні атрибути для відтворення обрядів і свят.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Вплив на розвиток дітей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Формування національних почуттів, патріотизму, любові до рідного краю.</w:t>
      </w:r>
    </w:p>
    <w:p w:rsidR="00FD17CC" w:rsidRPr="00D970D1" w:rsidRDefault="00FD17CC" w:rsidP="00FD17CC">
      <w:pPr>
        <w:pStyle w:val="Style6"/>
        <w:widowControl/>
        <w:tabs>
          <w:tab w:val="left" w:pos="552"/>
        </w:tabs>
        <w:ind w:firstLine="709"/>
        <w:jc w:val="both"/>
        <w:rPr>
          <w:rStyle w:val="FontStyle12"/>
          <w:i w:val="0"/>
          <w:color w:val="333399"/>
          <w:sz w:val="24"/>
          <w:szCs w:val="24"/>
          <w:lang w:val="uk-UA" w:eastAsia="uk-UA"/>
        </w:rPr>
      </w:pP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8.</w:t>
      </w:r>
      <w:r w:rsidRPr="00D970D1">
        <w:rPr>
          <w:rStyle w:val="FontStyle12"/>
          <w:b w:val="0"/>
          <w:bCs w:val="0"/>
          <w:i w:val="0"/>
          <w:color w:val="333399"/>
          <w:sz w:val="24"/>
          <w:szCs w:val="24"/>
          <w:lang w:val="uk-UA" w:eastAsia="uk-UA"/>
        </w:rPr>
        <w:tab/>
      </w: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Музичний.</w:t>
      </w:r>
    </w:p>
    <w:p w:rsidR="00FD17CC" w:rsidRPr="00D970D1" w:rsidRDefault="00FD17CC" w:rsidP="00FD17CC">
      <w:pPr>
        <w:pStyle w:val="Style5"/>
        <w:widowControl/>
        <w:spacing w:line="240" w:lineRule="auto"/>
        <w:ind w:firstLine="709"/>
        <w:jc w:val="both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Орієнтовне наповнення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Різні види дитячих музичних інстру</w:t>
      </w:r>
      <w:r w:rsidRPr="00D970D1">
        <w:rPr>
          <w:rStyle w:val="FontStyle11"/>
          <w:sz w:val="24"/>
          <w:szCs w:val="24"/>
          <w:lang w:val="uk-UA" w:eastAsia="uk-UA"/>
        </w:rPr>
        <w:softHyphen/>
        <w:t xml:space="preserve">ментів, програвач, магнітофон, </w:t>
      </w:r>
      <w:r w:rsidRPr="00D970D1">
        <w:rPr>
          <w:rStyle w:val="FontStyle11"/>
          <w:sz w:val="24"/>
          <w:szCs w:val="24"/>
          <w:lang w:val="en-US" w:eastAsia="uk-UA"/>
        </w:rPr>
        <w:t>DVD</w:t>
      </w:r>
      <w:r w:rsidRPr="00D970D1">
        <w:rPr>
          <w:rStyle w:val="FontStyle11"/>
          <w:sz w:val="24"/>
          <w:szCs w:val="24"/>
          <w:lang w:val="uk-UA" w:eastAsia="uk-UA"/>
        </w:rPr>
        <w:t>-плеєр, касети, диски, карооке з музичними записами та записами літературних творів.</w:t>
      </w:r>
    </w:p>
    <w:p w:rsidR="00FD17CC" w:rsidRPr="00D970D1" w:rsidRDefault="00FD17CC" w:rsidP="00FD17CC">
      <w:pPr>
        <w:pStyle w:val="Style5"/>
        <w:widowControl/>
        <w:spacing w:line="240" w:lineRule="auto"/>
        <w:ind w:firstLine="709"/>
        <w:jc w:val="both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Вплив на розвиток дітей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Розвиток позитивних емоцій, бажання від</w:t>
      </w:r>
      <w:r w:rsidRPr="00D970D1">
        <w:rPr>
          <w:rStyle w:val="FontStyle11"/>
          <w:sz w:val="24"/>
          <w:szCs w:val="24"/>
          <w:lang w:val="uk-UA" w:eastAsia="uk-UA"/>
        </w:rPr>
        <w:softHyphen/>
        <w:t>творювати і створювати власні мелодії, інтонувати музичні теми. Сти</w:t>
      </w:r>
      <w:r w:rsidRPr="00D970D1">
        <w:rPr>
          <w:rStyle w:val="FontStyle11"/>
          <w:sz w:val="24"/>
          <w:szCs w:val="24"/>
          <w:lang w:val="uk-UA" w:eastAsia="uk-UA"/>
        </w:rPr>
        <w:softHyphen/>
        <w:t>мулює розвиток понять через зміну гучності або висоти тону музики.</w:t>
      </w:r>
    </w:p>
    <w:p w:rsidR="00FD17CC" w:rsidRPr="00D970D1" w:rsidRDefault="00FD17CC" w:rsidP="00FD17CC">
      <w:pPr>
        <w:pStyle w:val="Style6"/>
        <w:widowControl/>
        <w:tabs>
          <w:tab w:val="left" w:pos="552"/>
        </w:tabs>
        <w:ind w:firstLine="709"/>
        <w:jc w:val="both"/>
        <w:rPr>
          <w:rStyle w:val="FontStyle12"/>
          <w:i w:val="0"/>
          <w:color w:val="333399"/>
          <w:sz w:val="24"/>
          <w:szCs w:val="24"/>
          <w:lang w:val="uk-UA" w:eastAsia="uk-UA"/>
        </w:rPr>
      </w:pP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9.</w:t>
      </w:r>
      <w:r w:rsidRPr="00D970D1">
        <w:rPr>
          <w:rStyle w:val="FontStyle12"/>
          <w:b w:val="0"/>
          <w:bCs w:val="0"/>
          <w:i w:val="0"/>
          <w:color w:val="333399"/>
          <w:sz w:val="24"/>
          <w:szCs w:val="24"/>
          <w:lang w:val="uk-UA" w:eastAsia="uk-UA"/>
        </w:rPr>
        <w:tab/>
      </w: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Спортивний (Рухової активності).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Орієнтовне наповнення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Каталочки, візочки, іграшки для катання дітей, великогабаритні машини, коляски, керма, обручі, прапорці, вертушки, м'ячі, кульки і лотки, ребриста дошка, возик без дна, куби, скакалки, шнури, різнокольорові кеглі, надувні іграшки, переносна драбинка-гірка, атрибути для рухливих ігор.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Вплив на розвиток дітей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Задовольняється рухова активність дітей, що супроводжується позитивними емоціями, радістю і задо</w:t>
      </w:r>
      <w:r w:rsidRPr="00D970D1">
        <w:rPr>
          <w:rStyle w:val="FontStyle11"/>
          <w:sz w:val="24"/>
          <w:szCs w:val="24"/>
          <w:lang w:val="uk-UA" w:eastAsia="uk-UA"/>
        </w:rPr>
        <w:softHyphen/>
        <w:t>воленням. Забезпечується своєчасний і повноцінний фізичний роз</w:t>
      </w:r>
      <w:r w:rsidRPr="00D970D1">
        <w:rPr>
          <w:rStyle w:val="FontStyle11"/>
          <w:sz w:val="24"/>
          <w:szCs w:val="24"/>
          <w:lang w:val="uk-UA" w:eastAsia="uk-UA"/>
        </w:rPr>
        <w:softHyphen/>
        <w:t>виток дітей, стимулюється здоровий спосіб життя.</w:t>
      </w:r>
      <w:r w:rsidRPr="00D970D1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FD17CC" w:rsidRPr="00D970D1" w:rsidRDefault="00FD17CC" w:rsidP="00FD17CC">
      <w:pPr>
        <w:pStyle w:val="Style6"/>
        <w:widowControl/>
        <w:tabs>
          <w:tab w:val="left" w:pos="638"/>
        </w:tabs>
        <w:ind w:firstLine="709"/>
        <w:jc w:val="both"/>
        <w:rPr>
          <w:rStyle w:val="FontStyle12"/>
          <w:i w:val="0"/>
          <w:color w:val="333399"/>
          <w:sz w:val="24"/>
          <w:szCs w:val="24"/>
          <w:lang w:val="uk-UA" w:eastAsia="uk-UA"/>
        </w:rPr>
      </w:pP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10.</w:t>
      </w:r>
      <w:r w:rsidRPr="00D970D1">
        <w:rPr>
          <w:rStyle w:val="FontStyle12"/>
          <w:b w:val="0"/>
          <w:bCs w:val="0"/>
          <w:i w:val="0"/>
          <w:color w:val="333399"/>
          <w:sz w:val="24"/>
          <w:szCs w:val="24"/>
          <w:lang w:val="uk-UA" w:eastAsia="uk-UA"/>
        </w:rPr>
        <w:tab/>
      </w: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Відпочинку (Усамітнення).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Орієнтовне наповнення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Дитячий диванчик чи лежачок, 1-</w:t>
      </w:r>
      <w:smartTag w:uri="urn:schemas-microsoft-com:office:smarttags" w:element="metricconverter">
        <w:smartTagPr>
          <w:attr w:name="ProductID" w:val="2 м"/>
        </w:smartTagPr>
        <w:r w:rsidRPr="00D970D1">
          <w:rPr>
            <w:rStyle w:val="FontStyle11"/>
            <w:sz w:val="24"/>
            <w:szCs w:val="24"/>
            <w:lang w:val="uk-UA" w:eastAsia="uk-UA"/>
          </w:rPr>
          <w:t>2 м</w:t>
        </w:r>
      </w:smartTag>
      <w:r w:rsidRPr="00D970D1">
        <w:rPr>
          <w:rStyle w:val="FontStyle11"/>
          <w:sz w:val="24"/>
          <w:szCs w:val="24"/>
          <w:lang w:val="uk-UA" w:eastAsia="uk-UA"/>
        </w:rPr>
        <w:t>'які іграшки, добірки ілюстрацій, книжки.</w:t>
      </w:r>
    </w:p>
    <w:p w:rsidR="00FD17CC" w:rsidRPr="00D970D1" w:rsidRDefault="00FD17CC" w:rsidP="00FD17CC">
      <w:pPr>
        <w:pStyle w:val="Style5"/>
        <w:widowControl/>
        <w:spacing w:line="240" w:lineRule="auto"/>
        <w:ind w:firstLine="709"/>
        <w:jc w:val="both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Вплив на розвиток дітей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Забезпечення релаксації, психологіч</w:t>
      </w:r>
      <w:r w:rsidRPr="00D970D1">
        <w:rPr>
          <w:rStyle w:val="FontStyle11"/>
          <w:sz w:val="24"/>
          <w:szCs w:val="24"/>
          <w:lang w:val="uk-UA" w:eastAsia="uk-UA"/>
        </w:rPr>
        <w:softHyphen/>
        <w:t>ного комфорту, створення умов для відпочинку дитини, стимулю</w:t>
      </w:r>
      <w:r w:rsidRPr="00D970D1">
        <w:rPr>
          <w:rStyle w:val="FontStyle11"/>
          <w:sz w:val="24"/>
          <w:szCs w:val="24"/>
          <w:lang w:val="uk-UA" w:eastAsia="uk-UA"/>
        </w:rPr>
        <w:softHyphen/>
        <w:t>вання її фантазування, розвиток уяви, позитивних емоцій.</w:t>
      </w:r>
    </w:p>
    <w:p w:rsidR="00FD17CC" w:rsidRPr="00D970D1" w:rsidRDefault="00FD17CC" w:rsidP="00FD17CC">
      <w:pPr>
        <w:pStyle w:val="Style3"/>
        <w:widowControl/>
        <w:tabs>
          <w:tab w:val="left" w:pos="634"/>
        </w:tabs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11.</w:t>
      </w:r>
      <w:r w:rsidRPr="00D970D1">
        <w:rPr>
          <w:rStyle w:val="FontStyle12"/>
          <w:b w:val="0"/>
          <w:bCs w:val="0"/>
          <w:i w:val="0"/>
          <w:color w:val="333399"/>
          <w:sz w:val="24"/>
          <w:szCs w:val="24"/>
          <w:lang w:val="uk-UA" w:eastAsia="uk-UA"/>
        </w:rPr>
        <w:tab/>
      </w: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Ігор з піском і водою</w:t>
      </w:r>
      <w:r w:rsidRPr="00D970D1">
        <w:rPr>
          <w:rStyle w:val="FontStyle12"/>
          <w:sz w:val="24"/>
          <w:szCs w:val="24"/>
          <w:lang w:val="uk-UA" w:eastAsia="uk-UA"/>
        </w:rPr>
        <w:t xml:space="preserve"> </w:t>
      </w:r>
      <w:r w:rsidRPr="00D970D1">
        <w:rPr>
          <w:rStyle w:val="FontStyle11"/>
          <w:sz w:val="24"/>
          <w:szCs w:val="24"/>
          <w:lang w:val="uk-UA" w:eastAsia="uk-UA"/>
        </w:rPr>
        <w:t>(може бути в груповій кімнаті, на майданчику — в пісочниці, басейні).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Орієнтовне наповнення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Стіл-ванна, образні іграшки для обігрування сюжетів.</w:t>
      </w:r>
    </w:p>
    <w:p w:rsidR="00FD17CC" w:rsidRPr="00D970D1" w:rsidRDefault="00FD17CC" w:rsidP="00FD17CC">
      <w:pPr>
        <w:pStyle w:val="Style5"/>
        <w:widowControl/>
        <w:spacing w:line="240" w:lineRule="auto"/>
        <w:ind w:firstLine="709"/>
        <w:jc w:val="both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lastRenderedPageBreak/>
        <w:t>Вплив на розвиток дітей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Розвиваються уявлення дітей, дрібна моторика пальців рук. Діти творять, думають і спілкуються між собою. Вправляються в розвитку рухів, виконуючи різні дії.</w:t>
      </w:r>
    </w:p>
    <w:p w:rsidR="00FD17CC" w:rsidRPr="00D970D1" w:rsidRDefault="00FD17CC" w:rsidP="00FD17CC">
      <w:pPr>
        <w:pStyle w:val="Style6"/>
        <w:widowControl/>
        <w:tabs>
          <w:tab w:val="left" w:pos="638"/>
          <w:tab w:val="left" w:pos="4306"/>
        </w:tabs>
        <w:rPr>
          <w:rStyle w:val="FontStyle12"/>
          <w:i w:val="0"/>
          <w:color w:val="333399"/>
          <w:sz w:val="24"/>
          <w:szCs w:val="24"/>
          <w:lang w:val="uk-UA" w:eastAsia="uk-UA"/>
        </w:rPr>
      </w:pPr>
      <w:r w:rsidRPr="00D970D1">
        <w:rPr>
          <w:rStyle w:val="FontStyle11"/>
          <w:sz w:val="24"/>
          <w:szCs w:val="24"/>
          <w:lang w:val="uk-UA" w:eastAsia="uk-UA"/>
        </w:rPr>
        <w:t xml:space="preserve">           </w:t>
      </w:r>
      <w:r w:rsidRPr="00D970D1">
        <w:rPr>
          <w:rStyle w:val="FontStyle12"/>
          <w:i w:val="0"/>
          <w:color w:val="333399"/>
          <w:sz w:val="24"/>
          <w:szCs w:val="24"/>
          <w:lang w:val="uk-UA" w:eastAsia="uk-UA"/>
        </w:rPr>
        <w:t>12. Комп 'ютерний.</w:t>
      </w:r>
    </w:p>
    <w:p w:rsidR="00FD17CC" w:rsidRPr="00D970D1" w:rsidRDefault="00FD17CC" w:rsidP="00FD17CC">
      <w:pPr>
        <w:pStyle w:val="Style5"/>
        <w:widowControl/>
        <w:spacing w:line="240" w:lineRule="auto"/>
        <w:ind w:firstLine="709"/>
        <w:jc w:val="both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Орієнтовне наповнення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Периферійний комп'ютерний пристрій, який полегшує управління комп'ютерною грою, спеціальні дитячі комп'ютерні меблі.</w:t>
      </w:r>
    </w:p>
    <w:p w:rsidR="00FD17CC" w:rsidRPr="00D970D1" w:rsidRDefault="00FD17CC" w:rsidP="00FD17CC">
      <w:pPr>
        <w:pStyle w:val="Style5"/>
        <w:widowControl/>
        <w:spacing w:line="240" w:lineRule="auto"/>
        <w:ind w:firstLine="709"/>
        <w:jc w:val="both"/>
        <w:rPr>
          <w:rStyle w:val="FontStyle11"/>
          <w:sz w:val="24"/>
          <w:szCs w:val="24"/>
          <w:lang w:val="uk-UA" w:eastAsia="uk-UA"/>
        </w:rPr>
      </w:pPr>
      <w:r w:rsidRPr="00D970D1">
        <w:rPr>
          <w:rStyle w:val="FontStyle13"/>
          <w:b/>
          <w:sz w:val="24"/>
          <w:szCs w:val="24"/>
          <w:lang w:val="uk-UA" w:eastAsia="uk-UA"/>
        </w:rPr>
        <w:t>Вплив на розвиток дітей</w:t>
      </w:r>
      <w:r w:rsidRPr="00D970D1">
        <w:rPr>
          <w:rStyle w:val="FontStyle13"/>
          <w:sz w:val="24"/>
          <w:szCs w:val="24"/>
          <w:lang w:val="uk-UA" w:eastAsia="uk-UA"/>
        </w:rPr>
        <w:t xml:space="preserve">. </w:t>
      </w:r>
      <w:r w:rsidRPr="00D970D1">
        <w:rPr>
          <w:rStyle w:val="FontStyle11"/>
          <w:sz w:val="24"/>
          <w:szCs w:val="24"/>
          <w:lang w:val="uk-UA" w:eastAsia="uk-UA"/>
        </w:rPr>
        <w:t>Розвиток інтелектуальних здібностей дітей, формування вміння здійснювати розумові операції, вправ</w:t>
      </w:r>
      <w:r w:rsidRPr="00D970D1">
        <w:rPr>
          <w:rStyle w:val="FontStyle11"/>
          <w:sz w:val="24"/>
          <w:szCs w:val="24"/>
          <w:lang w:val="uk-UA" w:eastAsia="uk-UA"/>
        </w:rPr>
        <w:softHyphen/>
        <w:t>ляння в активізації дрібної моторики руки.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  <w:lang w:val="uk-UA" w:eastAsia="uk-UA"/>
        </w:rPr>
      </w:pPr>
      <w:r w:rsidRPr="00D970D1">
        <w:rPr>
          <w:rStyle w:val="FontStyle14"/>
          <w:color w:val="333399"/>
          <w:sz w:val="24"/>
          <w:szCs w:val="24"/>
          <w:lang w:val="uk-UA" w:eastAsia="uk-UA"/>
        </w:rPr>
        <w:t>13. Чергування</w:t>
      </w:r>
      <w:r w:rsidRPr="00D970D1">
        <w:rPr>
          <w:rStyle w:val="FontStyle14"/>
          <w:sz w:val="24"/>
          <w:szCs w:val="24"/>
          <w:lang w:val="uk-UA" w:eastAsia="uk-UA"/>
        </w:rPr>
        <w:t xml:space="preserve"> </w:t>
      </w:r>
      <w:r w:rsidRPr="00D970D1">
        <w:rPr>
          <w:rStyle w:val="FontStyle13"/>
          <w:sz w:val="24"/>
          <w:szCs w:val="24"/>
          <w:lang w:val="uk-UA" w:eastAsia="uk-UA"/>
        </w:rPr>
        <w:t>(з другого півріччя середньої групи).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  <w:lang w:val="uk-UA" w:eastAsia="uk-UA"/>
        </w:rPr>
      </w:pPr>
      <w:r w:rsidRPr="00D970D1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Орієнтовне наповнення</w:t>
      </w:r>
      <w:r w:rsidRPr="00D970D1"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D970D1">
        <w:rPr>
          <w:rStyle w:val="FontStyle13"/>
          <w:i w:val="0"/>
          <w:sz w:val="24"/>
          <w:szCs w:val="24"/>
          <w:lang w:val="uk-UA" w:eastAsia="uk-UA"/>
        </w:rPr>
        <w:t>Матеріали і обладнання відповідно до спрямування: чергування на заняттях; чергування у їдальні; чергу</w:t>
      </w:r>
      <w:r w:rsidRPr="00D970D1">
        <w:rPr>
          <w:rStyle w:val="FontStyle13"/>
          <w:i w:val="0"/>
          <w:sz w:val="24"/>
          <w:szCs w:val="24"/>
          <w:lang w:val="uk-UA" w:eastAsia="uk-UA"/>
        </w:rPr>
        <w:softHyphen/>
        <w:t>вання в природничому осередку; дошка чергових</w:t>
      </w:r>
      <w:r w:rsidRPr="00D970D1">
        <w:rPr>
          <w:rStyle w:val="FontStyle13"/>
          <w:sz w:val="24"/>
          <w:szCs w:val="24"/>
          <w:lang w:val="uk-UA" w:eastAsia="uk-UA"/>
        </w:rPr>
        <w:t>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3"/>
          <w:sz w:val="24"/>
          <w:szCs w:val="24"/>
          <w:lang w:val="uk-UA" w:eastAsia="uk-UA"/>
        </w:rPr>
      </w:pPr>
      <w:r w:rsidRPr="00D970D1">
        <w:rPr>
          <w:rStyle w:val="FontStyle15"/>
          <w:rFonts w:ascii="Times New Roman" w:hAnsi="Times New Roman" w:cs="Times New Roman"/>
          <w:b/>
          <w:i/>
          <w:sz w:val="24"/>
          <w:szCs w:val="24"/>
          <w:lang w:val="uk-UA" w:eastAsia="uk-UA"/>
        </w:rPr>
        <w:t>Вплив на розвиток дітей</w:t>
      </w:r>
      <w:r w:rsidRPr="00D970D1"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D970D1">
        <w:rPr>
          <w:rStyle w:val="FontStyle13"/>
          <w:i w:val="0"/>
          <w:sz w:val="24"/>
          <w:szCs w:val="24"/>
          <w:lang w:val="uk-UA" w:eastAsia="uk-UA"/>
        </w:rPr>
        <w:t>Формує почуття відповідальності за до</w:t>
      </w:r>
      <w:r w:rsidRPr="00D970D1">
        <w:rPr>
          <w:rStyle w:val="FontStyle13"/>
          <w:i w:val="0"/>
          <w:sz w:val="24"/>
          <w:szCs w:val="24"/>
          <w:lang w:val="uk-UA" w:eastAsia="uk-UA"/>
        </w:rPr>
        <w:softHyphen/>
        <w:t>ручену справу, дисциплінованість і вміння розподіляти час</w:t>
      </w:r>
      <w:r w:rsidRPr="00D970D1">
        <w:rPr>
          <w:rStyle w:val="FontStyle13"/>
          <w:sz w:val="24"/>
          <w:szCs w:val="24"/>
          <w:lang w:val="uk-UA" w:eastAsia="uk-UA"/>
        </w:rPr>
        <w:t>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3"/>
          <w:i w:val="0"/>
          <w:sz w:val="24"/>
          <w:szCs w:val="24"/>
          <w:lang w:val="uk-UA" w:eastAsia="uk-UA"/>
        </w:rPr>
      </w:pP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3"/>
          <w:i w:val="0"/>
          <w:sz w:val="24"/>
          <w:szCs w:val="24"/>
          <w:lang w:val="uk-UA" w:eastAsia="uk-UA"/>
        </w:rPr>
      </w:pPr>
      <w:r w:rsidRPr="00D970D1">
        <w:rPr>
          <w:rStyle w:val="FontStyle13"/>
          <w:i w:val="0"/>
          <w:sz w:val="24"/>
          <w:szCs w:val="24"/>
          <w:lang w:val="uk-UA" w:eastAsia="uk-UA"/>
        </w:rPr>
        <w:t xml:space="preserve">У ДНЗ можуть використовуватися інваріатні осередки, залежно від віку дітей і можливостей площі групової кімнати. Розвивальне предметне середовище груп дітей раннього віку має специфічні особливості, оскільки в цьому віці відбувається активне пізнання дитиною оточуючої дійсності, її пристосування до навколишнього . 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3"/>
          <w:i w:val="0"/>
          <w:sz w:val="24"/>
          <w:szCs w:val="24"/>
          <w:lang w:val="uk-UA" w:eastAsia="uk-UA"/>
        </w:rPr>
      </w:pPr>
      <w:r w:rsidRPr="00D970D1">
        <w:rPr>
          <w:rStyle w:val="FontStyle13"/>
          <w:i w:val="0"/>
          <w:sz w:val="24"/>
          <w:szCs w:val="24"/>
          <w:lang w:val="uk-UA" w:eastAsia="uk-UA"/>
        </w:rPr>
        <w:t>Опис розвивального предметного середовища для дітей 3-го року життя подано в Програмі «Дитина» .</w:t>
      </w:r>
    </w:p>
    <w:p w:rsidR="00FD17CC" w:rsidRPr="00D970D1" w:rsidRDefault="00FD17CC" w:rsidP="00FD17CC">
      <w:pPr>
        <w:pStyle w:val="Style2"/>
        <w:widowControl/>
        <w:spacing w:line="240" w:lineRule="auto"/>
        <w:ind w:firstLine="709"/>
        <w:rPr>
          <w:rStyle w:val="FontStyle13"/>
          <w:i w:val="0"/>
          <w:sz w:val="24"/>
          <w:szCs w:val="24"/>
          <w:lang w:val="uk-UA" w:eastAsia="uk-UA"/>
        </w:rPr>
      </w:pPr>
      <w:r w:rsidRPr="00D970D1">
        <w:rPr>
          <w:rStyle w:val="FontStyle13"/>
          <w:i w:val="0"/>
          <w:sz w:val="24"/>
          <w:szCs w:val="24"/>
          <w:lang w:val="uk-UA" w:eastAsia="uk-UA"/>
        </w:rPr>
        <w:t>Облаштування осередків (в т.ч. секторів) пропонується здійсню</w:t>
      </w:r>
      <w:r w:rsidRPr="00D970D1">
        <w:rPr>
          <w:rStyle w:val="FontStyle13"/>
          <w:i w:val="0"/>
          <w:sz w:val="24"/>
          <w:szCs w:val="24"/>
          <w:lang w:val="uk-UA" w:eastAsia="uk-UA"/>
        </w:rPr>
        <w:softHyphen/>
        <w:t>вати згідно з Типовим переліком обов'язкового обладнання, на</w:t>
      </w:r>
      <w:r w:rsidRPr="00D970D1">
        <w:rPr>
          <w:rStyle w:val="FontStyle13"/>
          <w:i w:val="0"/>
          <w:sz w:val="24"/>
          <w:szCs w:val="24"/>
          <w:lang w:val="uk-UA" w:eastAsia="uk-UA"/>
        </w:rPr>
        <w:softHyphen/>
        <w:t>вчально-наочних посібників та іграшок дошкільного навчального закладу (наказ Міністерства освіти і науки України від 11 вересня 2002 р. № 509) та методичними рекомендаціями «Підбір і викорис</w:t>
      </w:r>
      <w:r w:rsidRPr="00D970D1">
        <w:rPr>
          <w:rStyle w:val="FontStyle13"/>
          <w:i w:val="0"/>
          <w:sz w:val="24"/>
          <w:szCs w:val="24"/>
          <w:lang w:val="uk-UA" w:eastAsia="uk-UA"/>
        </w:rPr>
        <w:softHyphen/>
        <w:t>тання іграшок для дітей дошкільного віку в дошкільних навчальних закладах» (лист Міністерства освіти і науки України від 18 липня 2008 р. № 1/9-470), враховуючи сучасні тенденції розвитку до</w:t>
      </w:r>
      <w:r w:rsidRPr="00D970D1">
        <w:rPr>
          <w:rStyle w:val="FontStyle13"/>
          <w:i w:val="0"/>
          <w:sz w:val="24"/>
          <w:szCs w:val="24"/>
          <w:lang w:val="uk-UA" w:eastAsia="uk-UA"/>
        </w:rPr>
        <w:softHyphen/>
        <w:t>шкільної освіти [50, 64-68].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</w:pPr>
    </w:p>
    <w:p w:rsidR="00FD17CC" w:rsidRPr="00842A69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jc w:val="lef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D17CC" w:rsidRPr="00631502" w:rsidRDefault="00FD17CC" w:rsidP="00FD17CC">
      <w:pPr>
        <w:pStyle w:val="10"/>
        <w:widowControl w:val="0"/>
        <w:shd w:val="clear" w:color="auto" w:fill="auto"/>
        <w:spacing w:after="68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631502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>Методичні рекомендації</w:t>
      </w:r>
    </w:p>
    <w:p w:rsidR="00FD17CC" w:rsidRDefault="00FD17CC" w:rsidP="00FD17CC">
      <w:pPr>
        <w:pStyle w:val="10"/>
        <w:widowControl w:val="0"/>
        <w:shd w:val="clear" w:color="auto" w:fill="auto"/>
        <w:spacing w:after="68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63150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щодо оформлен</w:t>
      </w:r>
      <w:r w:rsidRPr="00631502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ня</w:t>
      </w:r>
      <w:r w:rsidRPr="0063150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національних куточків у групах ДНЗ</w:t>
      </w:r>
      <w:r w:rsidRPr="0063150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.</w:t>
      </w:r>
    </w:p>
    <w:p w:rsidR="00FD17CC" w:rsidRPr="001D69C1" w:rsidRDefault="001D69C1" w:rsidP="00FD17CC">
      <w:pPr>
        <w:pStyle w:val="10"/>
        <w:widowControl w:val="0"/>
        <w:shd w:val="clear" w:color="auto" w:fill="auto"/>
        <w:spacing w:after="68" w:line="240" w:lineRule="auto"/>
        <w:jc w:val="left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1D69C1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drawing>
          <wp:inline distT="0" distB="0" distL="0" distR="0">
            <wp:extent cx="1533525" cy="1345197"/>
            <wp:effectExtent l="19050" t="0" r="9525" b="0"/>
            <wp:docPr id="1" name="Рисунок 7" descr="http://www.dnz112.edu.kh.ua/files2/photogallery/1876/DSC_0275.JPG?size=100&amp;height=300&amp;width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nz112.edu.kh.ua/files2/photogallery/1876/DSC_0275.JPG?size=100&amp;height=300&amp;width=3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Національний куточок у групі має бути розташований у світлому, зручному для огляду місці, бути візуально відокремленим від ігрових центрів.Експозиція національного куточка в групі не повинна бути перевантаженою та застиглою, вона має змінюватися, поповнюватися. Важливим критерієм національного куточка є його естетичне оформлення.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Крім предметів, виробів національного мистецтва, що подані в пам'ятках нижче, в експозицію можна включати вироби, які виготовляли та використовували в народі</w:t>
      </w:r>
      <w:r w:rsidRPr="00D970D1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70D1">
        <w:rPr>
          <w:rStyle w:val="a7"/>
          <w:rFonts w:ascii="Times New Roman" w:hAnsi="Times New Roman" w:cs="Times New Roman"/>
          <w:b/>
          <w:sz w:val="24"/>
          <w:szCs w:val="24"/>
          <w:lang w:val="uk-UA"/>
        </w:rPr>
        <w:t>відповідно до обрядових циклів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 (осіннього, зимового,весняного, літнього). </w:t>
      </w:r>
      <w:r w:rsidRPr="00D970D1">
        <w:rPr>
          <w:rFonts w:ascii="Times New Roman" w:hAnsi="Times New Roman" w:cs="Times New Roman"/>
          <w:sz w:val="24"/>
          <w:szCs w:val="24"/>
        </w:rPr>
        <w:t>Наприклад: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осінній цикл: свято врожаю - кошик із фруктами,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 xml:space="preserve">зимовий цикл: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>іздвяні свята - "зірка" з дерев'ян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ої обичайки ( обід</w:t>
      </w:r>
      <w:r w:rsidRPr="00D970D1">
        <w:rPr>
          <w:rFonts w:ascii="Times New Roman" w:hAnsi="Times New Roman" w:cs="Times New Roman"/>
          <w:sz w:val="24"/>
          <w:szCs w:val="24"/>
        </w:rPr>
        <w:t xml:space="preserve"> сита, решета, бубна тощо) і тоненьких дощечок - семи ш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алівок, декорована </w:t>
      </w:r>
      <w:r w:rsidRPr="00D970D1">
        <w:rPr>
          <w:rFonts w:ascii="Times New Roman" w:hAnsi="Times New Roman" w:cs="Times New Roman"/>
          <w:sz w:val="24"/>
          <w:szCs w:val="24"/>
        </w:rPr>
        <w:t>кольоровим папером, стрічками; на стіл кладуть сіно, (пропоновані рекомендації визначені у матеріалах А. Богу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ш).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весняний цикл "Свято першого жайворонка" – фі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гурки випечених</w:t>
      </w:r>
      <w:r w:rsidRPr="00D970D1">
        <w:rPr>
          <w:rFonts w:ascii="Times New Roman" w:hAnsi="Times New Roman" w:cs="Times New Roman"/>
          <w:sz w:val="24"/>
          <w:szCs w:val="24"/>
        </w:rPr>
        <w:t xml:space="preserve"> із солоного тіста жайворонків та голубів; "Вербна неділя" прикрашені квітами,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>ічками тощо.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Style w:val="7pt"/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</w:rPr>
        <w:t xml:space="preserve">У національному куточку можна ставити букет чорнобривці, ромашки, барвінок,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>івонія, жоржина,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 ковила тощо)</w:t>
      </w:r>
      <w:r w:rsidRPr="00D970D1">
        <w:rPr>
          <w:rStyle w:val="7pt"/>
          <w:rFonts w:ascii="Times New Roman" w:hAnsi="Times New Roman" w:cs="Times New Roman"/>
          <w:sz w:val="24"/>
          <w:szCs w:val="24"/>
          <w:lang w:val="uk-UA"/>
        </w:rPr>
        <w:t>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b/>
          <w:sz w:val="24"/>
          <w:szCs w:val="24"/>
          <w:lang w:val="uk-UA"/>
        </w:rPr>
        <w:t>Зміни в експозиції національного куточка можуть бути пов'язані із пізнавальною темою тижня з народознавства.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Наприклад: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Тема «Українська хата» - макет української хати; «Птахи – символи» - лелека –іграшка; «Криниця – оберіг українського народу» - макет криниці. «Український віночок», «Український одяг» - зразки віночків зі стрічками. Важливо зазначити, що віночки дівчата зберігали у скрині, не носили їх щодня, а вдягали на свята, тому бажано, щоб і в куточку його викладали або вивіщували лише у святкові дні, а також протягом тематичного тижня ознайомлення дітей з національним одягом.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b/>
          <w:sz w:val="24"/>
          <w:szCs w:val="24"/>
          <w:lang w:val="uk-UA"/>
        </w:rPr>
        <w:t>Також предмети експозиції можуть змінюватися залежно від тематики занять з образотворчого мистецтва.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У старшій групі доцільно виділяти регіональні особливості народного одягу, мистецтва, знайомити з народними умільцями свого реріону.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Педагогам треба чітко розуміти, які посібники, матеріали зберігаються у шафах вихователя, який дидактичний матеріал необхідний для проведення занять, бесід тощо, а які вироби та посібники є експонатами національного куточка.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Важливо зазначити, що коли відбуваються зміни в експозиції нацонального куточка, то на це обов'язко треба звертати увагу дітей.</w:t>
      </w:r>
    </w:p>
    <w:p w:rsidR="00FD17CC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 xml:space="preserve">Вихователеві необхідно обговорити ці зміни з дітьми, пояснити, з чим вони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>і, детальніше розглянути нові предмети тощо. Такі спостережен</w:t>
      </w:r>
      <w:r w:rsidRPr="00D970D1">
        <w:rPr>
          <w:rFonts w:ascii="Times New Roman" w:hAnsi="Times New Roman" w:cs="Times New Roman"/>
          <w:sz w:val="24"/>
          <w:szCs w:val="24"/>
        </w:rPr>
        <w:softHyphen/>
        <w:t xml:space="preserve">ня та бесіди щодо змін в експозиції обов'язково плануються вихователем заздалегідь і фіксуються у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перспективному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 xml:space="preserve"> та прописуються в календарному планах.</w:t>
      </w:r>
    </w:p>
    <w:p w:rsidR="00FE69FF" w:rsidRDefault="00FE69FF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</w:rPr>
      </w:pPr>
    </w:p>
    <w:p w:rsidR="00FE69FF" w:rsidRPr="00D970D1" w:rsidRDefault="00FE69FF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</w:rPr>
      </w:pP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4"/>
          <w:szCs w:val="24"/>
          <w:lang w:val="uk-UA"/>
        </w:rPr>
      </w:pPr>
    </w:p>
    <w:p w:rsidR="00FD17CC" w:rsidRPr="00D970D1" w:rsidRDefault="00FD17CC" w:rsidP="00FD17CC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D970D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lastRenderedPageBreak/>
        <w:t>Національний куточок у молодшій групі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6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Ляльки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 xml:space="preserve"> - дівчинка і хлопчик - у національному вбранні.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8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970D1">
        <w:rPr>
          <w:rFonts w:ascii="Times New Roman" w:hAnsi="Times New Roman" w:cs="Times New Roman"/>
          <w:sz w:val="24"/>
          <w:szCs w:val="24"/>
        </w:rPr>
        <w:t>Вироби народних промислів України: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посуд: миска, полумисок, горщик, макітра, глечик, куманець, бариль</w:t>
      </w:r>
      <w:r w:rsidRPr="00D970D1">
        <w:rPr>
          <w:rFonts w:ascii="Times New Roman" w:hAnsi="Times New Roman" w:cs="Times New Roman"/>
          <w:sz w:val="24"/>
          <w:szCs w:val="24"/>
        </w:rPr>
        <w:softHyphen/>
        <w:t xml:space="preserve">це, горнятко (посуд можна ставити на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рушник-стирок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 xml:space="preserve">, на святковий рушник </w:t>
      </w:r>
      <w:r w:rsidRPr="00D970D1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D970D1">
        <w:rPr>
          <w:rFonts w:ascii="Times New Roman" w:hAnsi="Times New Roman" w:cs="Times New Roman"/>
          <w:sz w:val="24"/>
          <w:szCs w:val="24"/>
        </w:rPr>
        <w:t xml:space="preserve"> дні свят);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714"/>
        </w:tabs>
        <w:spacing w:before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іграшки;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музичні дитячі народні інструменти - яворівські сопілка, дзиґа, сви</w:t>
      </w:r>
      <w:r w:rsidRPr="00D970D1">
        <w:rPr>
          <w:rFonts w:ascii="Times New Roman" w:hAnsi="Times New Roman" w:cs="Times New Roman"/>
          <w:sz w:val="24"/>
          <w:szCs w:val="24"/>
        </w:rPr>
        <w:softHyphen/>
        <w:t>щики (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>ізної форми);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писанки (виставляють напередодні Великодніх свят).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8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D970D1">
        <w:rPr>
          <w:rFonts w:ascii="Times New Roman" w:hAnsi="Times New Roman" w:cs="Times New Roman"/>
          <w:sz w:val="24"/>
          <w:szCs w:val="24"/>
        </w:rPr>
        <w:t xml:space="preserve">Альбом 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70D1">
        <w:rPr>
          <w:rFonts w:ascii="Times New Roman" w:hAnsi="Times New Roman" w:cs="Times New Roman"/>
          <w:sz w:val="24"/>
          <w:szCs w:val="24"/>
        </w:rPr>
        <w:t>Українські казки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970D1">
        <w:rPr>
          <w:rFonts w:ascii="Times New Roman" w:hAnsi="Times New Roman" w:cs="Times New Roman"/>
          <w:sz w:val="24"/>
          <w:szCs w:val="24"/>
        </w:rPr>
        <w:t>, у якому розміщуються ілюстрації до на</w:t>
      </w:r>
      <w:r w:rsidRPr="00D970D1">
        <w:rPr>
          <w:rFonts w:ascii="Times New Roman" w:hAnsi="Times New Roman" w:cs="Times New Roman"/>
          <w:sz w:val="24"/>
          <w:szCs w:val="24"/>
        </w:rPr>
        <w:softHyphen/>
        <w:t>родних казок (ілюстрації з казок поповнюються поступово).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8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D970D1">
        <w:rPr>
          <w:rFonts w:ascii="Times New Roman" w:hAnsi="Times New Roman" w:cs="Times New Roman"/>
          <w:sz w:val="24"/>
          <w:szCs w:val="24"/>
        </w:rPr>
        <w:t xml:space="preserve">Макет подвір'я з українською хатою, спорудами для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>ійських тварин та фігурки тварин.</w:t>
      </w:r>
    </w:p>
    <w:p w:rsidR="00FD17CC" w:rsidRPr="00D970D1" w:rsidRDefault="00FD17CC" w:rsidP="00FD17CC">
      <w:pPr>
        <w:pStyle w:val="22"/>
        <w:widowControl w:val="0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Виставляється по 1-2 предмети кожного виду виробу, протягом року змінюються на інші або змінюються на такі самі вироби, але з іншим роз</w:t>
      </w:r>
      <w:r w:rsidRPr="00D970D1">
        <w:rPr>
          <w:rFonts w:ascii="Times New Roman" w:hAnsi="Times New Roman" w:cs="Times New Roman"/>
          <w:sz w:val="24"/>
          <w:szCs w:val="24"/>
        </w:rPr>
        <w:softHyphen/>
        <w:t>писом тощо.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D970D1">
        <w:rPr>
          <w:rFonts w:ascii="Times New Roman" w:hAnsi="Times New Roman" w:cs="Times New Roman"/>
          <w:sz w:val="24"/>
          <w:szCs w:val="24"/>
        </w:rPr>
        <w:t xml:space="preserve">Дидактичні ігри, наприклад, 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70D1">
        <w:rPr>
          <w:rFonts w:ascii="Times New Roman" w:hAnsi="Times New Roman" w:cs="Times New Roman"/>
          <w:sz w:val="24"/>
          <w:szCs w:val="24"/>
        </w:rPr>
        <w:t>Збери з частин ціле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970D1">
        <w:rPr>
          <w:rFonts w:ascii="Times New Roman" w:hAnsi="Times New Roman" w:cs="Times New Roman"/>
          <w:sz w:val="24"/>
          <w:szCs w:val="24"/>
        </w:rPr>
        <w:t xml:space="preserve"> (іграшки).</w:t>
      </w:r>
    </w:p>
    <w:p w:rsidR="00FD17CC" w:rsidRPr="00D970D1" w:rsidRDefault="00FD17CC" w:rsidP="00FD17CC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D970D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Національний куточок у с</w:t>
      </w:r>
      <w:r w:rsidRPr="00D970D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>ередній</w:t>
      </w:r>
      <w:r w:rsidRPr="00D970D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групі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6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Ляльки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 xml:space="preserve"> - дівчинка і хлопчик - у національному вбранні.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8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970D1">
        <w:rPr>
          <w:rFonts w:ascii="Times New Roman" w:hAnsi="Times New Roman" w:cs="Times New Roman"/>
          <w:sz w:val="24"/>
          <w:szCs w:val="24"/>
        </w:rPr>
        <w:t>Вироби народних промислів України: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посуд: миска, полумисок, горщик, макітра, глечик, куманець, бариль</w:t>
      </w:r>
      <w:r w:rsidRPr="00D970D1">
        <w:rPr>
          <w:rFonts w:ascii="Times New Roman" w:hAnsi="Times New Roman" w:cs="Times New Roman"/>
          <w:sz w:val="24"/>
          <w:szCs w:val="24"/>
        </w:rPr>
        <w:softHyphen/>
        <w:t xml:space="preserve">це, горнятко (посуд можна ставити на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рушник-стирок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 xml:space="preserve">, на святковий рушник </w:t>
      </w:r>
      <w:r w:rsidRPr="00D970D1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D970D1">
        <w:rPr>
          <w:rFonts w:ascii="Times New Roman" w:hAnsi="Times New Roman" w:cs="Times New Roman"/>
          <w:sz w:val="24"/>
          <w:szCs w:val="24"/>
        </w:rPr>
        <w:t xml:space="preserve"> дні свят);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714"/>
        </w:tabs>
        <w:spacing w:before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іграшки;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музичні дитячі народні інструменти - яворівські сопілка, дзиґа, сви</w:t>
      </w:r>
      <w:r w:rsidRPr="00D970D1">
        <w:rPr>
          <w:rFonts w:ascii="Times New Roman" w:hAnsi="Times New Roman" w:cs="Times New Roman"/>
          <w:sz w:val="24"/>
          <w:szCs w:val="24"/>
        </w:rPr>
        <w:softHyphen/>
        <w:t>щики (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>ізної форми);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писанки (виставляють напередодні Великодніх свят).</w:t>
      </w:r>
    </w:p>
    <w:p w:rsidR="00FD17CC" w:rsidRPr="00D970D1" w:rsidRDefault="00FD17CC" w:rsidP="00FD17CC">
      <w:pPr>
        <w:pStyle w:val="22"/>
        <w:widowControl w:val="0"/>
        <w:shd w:val="clear" w:color="auto" w:fill="auto"/>
        <w:spacing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Виставляється по 1-2 предмети кожного виду виробу, протягом року змінюються на інші або змінюються на такі самі вироби, але з іншим роз</w:t>
      </w:r>
      <w:r w:rsidRPr="00D970D1">
        <w:rPr>
          <w:rFonts w:ascii="Times New Roman" w:hAnsi="Times New Roman" w:cs="Times New Roman"/>
          <w:sz w:val="24"/>
          <w:szCs w:val="24"/>
        </w:rPr>
        <w:softHyphen/>
        <w:t>писом тощо.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8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D970D1">
        <w:rPr>
          <w:rFonts w:ascii="Times New Roman" w:hAnsi="Times New Roman" w:cs="Times New Roman"/>
          <w:sz w:val="24"/>
          <w:szCs w:val="24"/>
        </w:rPr>
        <w:t xml:space="preserve">Альбом 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70D1">
        <w:rPr>
          <w:rFonts w:ascii="Times New Roman" w:hAnsi="Times New Roman" w:cs="Times New Roman"/>
          <w:sz w:val="24"/>
          <w:szCs w:val="24"/>
        </w:rPr>
        <w:t>Українські казки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970D1">
        <w:rPr>
          <w:rFonts w:ascii="Times New Roman" w:hAnsi="Times New Roman" w:cs="Times New Roman"/>
          <w:sz w:val="24"/>
          <w:szCs w:val="24"/>
        </w:rPr>
        <w:t>, у якому розміщуються ілюстрації до на</w:t>
      </w:r>
      <w:r w:rsidRPr="00D970D1">
        <w:rPr>
          <w:rFonts w:ascii="Times New Roman" w:hAnsi="Times New Roman" w:cs="Times New Roman"/>
          <w:sz w:val="24"/>
          <w:szCs w:val="24"/>
        </w:rPr>
        <w:softHyphen/>
        <w:t>родних казок (ілюстрації з казок поповнюються поступово).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D970D1">
        <w:rPr>
          <w:rFonts w:ascii="Times New Roman" w:hAnsi="Times New Roman" w:cs="Times New Roman"/>
          <w:sz w:val="24"/>
          <w:szCs w:val="24"/>
        </w:rPr>
        <w:t>Дидактичні ігри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 (орієнтовний перелік): «Знайди за назвою український посуд»,</w:t>
      </w:r>
      <w:r w:rsidRPr="00D970D1">
        <w:rPr>
          <w:rFonts w:ascii="Times New Roman" w:hAnsi="Times New Roman" w:cs="Times New Roman"/>
          <w:sz w:val="24"/>
          <w:szCs w:val="24"/>
        </w:rPr>
        <w:t xml:space="preserve"> 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70D1">
        <w:rPr>
          <w:rFonts w:ascii="Times New Roman" w:hAnsi="Times New Roman" w:cs="Times New Roman"/>
          <w:sz w:val="24"/>
          <w:szCs w:val="24"/>
        </w:rPr>
        <w:t>Збери з частин ціле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970D1">
        <w:rPr>
          <w:rFonts w:ascii="Times New Roman" w:hAnsi="Times New Roman" w:cs="Times New Roman"/>
          <w:sz w:val="24"/>
          <w:szCs w:val="24"/>
        </w:rPr>
        <w:t xml:space="preserve"> (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розбилася таця, свищик – іграшка тощо</w:t>
      </w:r>
      <w:r w:rsidRPr="00D970D1">
        <w:rPr>
          <w:rFonts w:ascii="Times New Roman" w:hAnsi="Times New Roman" w:cs="Times New Roman"/>
          <w:sz w:val="24"/>
          <w:szCs w:val="24"/>
        </w:rPr>
        <w:t>)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, «Що зайве?»(народні та сучасні народні інструменти; народний та сучасний одяг) тощо.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5. Дидактичний фотоальбом «Наше село – ---------------».</w:t>
      </w:r>
    </w:p>
    <w:p w:rsidR="00FD17CC" w:rsidRPr="00D970D1" w:rsidRDefault="00FD17CC" w:rsidP="00FD17CC">
      <w:pPr>
        <w:pStyle w:val="20"/>
        <w:widowControl w:val="0"/>
        <w:shd w:val="clear" w:color="auto" w:fill="auto"/>
        <w:spacing w:after="14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D17CC" w:rsidRPr="00D970D1" w:rsidRDefault="00FD17CC" w:rsidP="00FD17CC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D970D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Національний куточок у старшій групі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9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970D1">
        <w:rPr>
          <w:rFonts w:ascii="Times New Roman" w:hAnsi="Times New Roman" w:cs="Times New Roman"/>
          <w:sz w:val="24"/>
          <w:szCs w:val="24"/>
        </w:rPr>
        <w:t>Мапа України або її макет.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Ляльки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 xml:space="preserve"> - дівчинка і хлопчик - у національному вбран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701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D970D1">
        <w:rPr>
          <w:rFonts w:ascii="Times New Roman" w:hAnsi="Times New Roman" w:cs="Times New Roman"/>
          <w:sz w:val="24"/>
          <w:szCs w:val="24"/>
        </w:rPr>
        <w:t>Вироби народних промислів України: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70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970D1">
        <w:rPr>
          <w:rFonts w:ascii="Times New Roman" w:hAnsi="Times New Roman" w:cs="Times New Roman"/>
          <w:sz w:val="24"/>
          <w:szCs w:val="24"/>
        </w:rPr>
        <w:t>посуд: миска, полумисок, горщик, макітра, глечик, кул це, горнятко, таріль, таця (посуд можна ставити на рушник-с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тирок, на свят</w:t>
      </w:r>
      <w:r w:rsidRPr="00D970D1">
        <w:rPr>
          <w:rFonts w:ascii="Times New Roman" w:hAnsi="Times New Roman" w:cs="Times New Roman"/>
          <w:sz w:val="24"/>
          <w:szCs w:val="24"/>
        </w:rPr>
        <w:t>ковий рушник у дні свят);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739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 - іграшки;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754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 - музичні дитячі народні інструменти - яворівські </w:t>
      </w:r>
      <w:r w:rsidRPr="00D970D1">
        <w:rPr>
          <w:rFonts w:ascii="Times New Roman" w:hAnsi="Times New Roman" w:cs="Times New Roman"/>
          <w:sz w:val="24"/>
          <w:szCs w:val="24"/>
          <w:lang w:val="en-US"/>
        </w:rPr>
        <w:t>cor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 дзиґа, свищик;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74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970D1">
        <w:rPr>
          <w:rFonts w:ascii="Times New Roman" w:hAnsi="Times New Roman" w:cs="Times New Roman"/>
          <w:sz w:val="24"/>
          <w:szCs w:val="24"/>
        </w:rPr>
        <w:t>писанки (виставляють напередодні Великодніх свят).</w:t>
      </w:r>
    </w:p>
    <w:p w:rsidR="00FD17CC" w:rsidRPr="00D970D1" w:rsidRDefault="00FD17CC" w:rsidP="00FD17CC">
      <w:pPr>
        <w:pStyle w:val="22"/>
        <w:widowControl w:val="0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Виставляється по 2-3 предмети кожного виду виробу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, і </w:t>
      </w:r>
      <w:r w:rsidRPr="00D970D1">
        <w:rPr>
          <w:rFonts w:ascii="Times New Roman" w:hAnsi="Times New Roman" w:cs="Times New Roman"/>
          <w:sz w:val="24"/>
          <w:szCs w:val="24"/>
        </w:rPr>
        <w:t>змінюються на інші або змінюються на такі самі вироби, тощо.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69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D970D1">
        <w:rPr>
          <w:rFonts w:ascii="Times New Roman" w:hAnsi="Times New Roman" w:cs="Times New Roman"/>
          <w:sz w:val="24"/>
          <w:szCs w:val="24"/>
        </w:rPr>
        <w:t xml:space="preserve">Дидактичний фотоальбом 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70D1">
        <w:rPr>
          <w:rFonts w:ascii="Times New Roman" w:hAnsi="Times New Roman" w:cs="Times New Roman"/>
          <w:sz w:val="24"/>
          <w:szCs w:val="24"/>
        </w:rPr>
        <w:t>Украї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970D1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D970D1">
        <w:rPr>
          <w:rFonts w:ascii="Times New Roman" w:hAnsi="Times New Roman" w:cs="Times New Roman"/>
          <w:sz w:val="24"/>
          <w:szCs w:val="24"/>
        </w:rPr>
        <w:t xml:space="preserve"> держава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970D1">
        <w:rPr>
          <w:rFonts w:ascii="Times New Roman" w:hAnsi="Times New Roman" w:cs="Times New Roman"/>
          <w:sz w:val="24"/>
          <w:szCs w:val="24"/>
        </w:rPr>
        <w:t xml:space="preserve">, </w:t>
      </w:r>
      <w:r w:rsidRPr="00D970D1">
        <w:rPr>
          <w:rStyle w:val="-1pt"/>
          <w:rFonts w:ascii="Times New Roman" w:hAnsi="Times New Roman" w:cs="Times New Roman"/>
          <w:sz w:val="24"/>
          <w:szCs w:val="24"/>
          <w:lang w:val="uk-UA"/>
        </w:rPr>
        <w:t>«Київ - столиця</w:t>
      </w:r>
      <w:r w:rsidRPr="00D970D1">
        <w:rPr>
          <w:rStyle w:val="-1pt"/>
          <w:rFonts w:ascii="Times New Roman" w:hAnsi="Times New Roman" w:cs="Times New Roman"/>
          <w:sz w:val="24"/>
          <w:szCs w:val="24"/>
        </w:rPr>
        <w:t xml:space="preserve">. </w:t>
      </w:r>
      <w:r w:rsidRPr="00D970D1">
        <w:rPr>
          <w:rFonts w:ascii="Times New Roman" w:hAnsi="Times New Roman" w:cs="Times New Roman"/>
          <w:sz w:val="24"/>
          <w:szCs w:val="24"/>
        </w:rPr>
        <w:t>України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970D1">
        <w:rPr>
          <w:rFonts w:ascii="Times New Roman" w:hAnsi="Times New Roman" w:cs="Times New Roman"/>
          <w:sz w:val="24"/>
          <w:szCs w:val="24"/>
        </w:rPr>
        <w:t xml:space="preserve">, 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«------------ – </w:t>
      </w:r>
      <w:proofErr w:type="gramStart"/>
      <w:r w:rsidRPr="00D970D1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D970D1">
        <w:rPr>
          <w:rFonts w:ascii="Times New Roman" w:hAnsi="Times New Roman" w:cs="Times New Roman"/>
          <w:sz w:val="24"/>
          <w:szCs w:val="24"/>
          <w:lang w:val="uk-UA"/>
        </w:rPr>
        <w:t>ідне село»</w:t>
      </w:r>
      <w:r w:rsidRPr="00D970D1">
        <w:rPr>
          <w:rFonts w:ascii="Times New Roman" w:hAnsi="Times New Roman" w:cs="Times New Roman"/>
          <w:sz w:val="24"/>
          <w:szCs w:val="24"/>
        </w:rPr>
        <w:t>.</w:t>
      </w:r>
    </w:p>
    <w:p w:rsidR="00FD17CC" w:rsidRPr="00D970D1" w:rsidRDefault="00FD17CC" w:rsidP="00FD17CC">
      <w:pPr>
        <w:pStyle w:val="11"/>
        <w:widowControl w:val="0"/>
        <w:shd w:val="clear" w:color="auto" w:fill="auto"/>
        <w:tabs>
          <w:tab w:val="left" w:pos="702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D970D1">
        <w:rPr>
          <w:rFonts w:ascii="Times New Roman" w:hAnsi="Times New Roman" w:cs="Times New Roman"/>
          <w:sz w:val="24"/>
          <w:szCs w:val="24"/>
        </w:rPr>
        <w:t xml:space="preserve">Альбом 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70D1">
        <w:rPr>
          <w:rFonts w:ascii="Times New Roman" w:hAnsi="Times New Roman" w:cs="Times New Roman"/>
          <w:sz w:val="24"/>
          <w:szCs w:val="24"/>
        </w:rPr>
        <w:t>Українські казки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970D1">
        <w:rPr>
          <w:rFonts w:ascii="Times New Roman" w:hAnsi="Times New Roman" w:cs="Times New Roman"/>
          <w:sz w:val="24"/>
          <w:szCs w:val="24"/>
        </w:rPr>
        <w:t>, у якому розміщуються ілі родних казок, персонажі народних казок (ілюстрації з казок поступово).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6. Дидактичні ігри (орієнтовний перелік): «Знайди за назвою український посуд», «Збери із частин ціле» розбилася таця, свищик – іграшка тощо), «Що зайве?»(народні та сучасні народні інструменти; вироби народних промислів), «Дорогами країни» (робота з мапою 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lastRenderedPageBreak/>
        <w:t>України» тощо.</w:t>
      </w:r>
    </w:p>
    <w:p w:rsidR="00FD17CC" w:rsidRPr="00D970D1" w:rsidRDefault="00FD17CC" w:rsidP="00FD17CC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970D1">
        <w:rPr>
          <w:rFonts w:ascii="Times New Roman" w:hAnsi="Times New Roman" w:cs="Times New Roman"/>
          <w:b/>
          <w:i/>
          <w:sz w:val="24"/>
          <w:szCs w:val="24"/>
          <w:lang w:val="uk-UA"/>
        </w:rPr>
        <w:t>У вихователів обов'язково повинні зберігатися у шафі тематичні папки або альбоми</w:t>
      </w:r>
      <w:r w:rsidRPr="00D970D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«Державні символи України» (на звороті кожного символу надруковані орієнтовні бесіди з дітьми про цей символ);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«Національні символи України» (ілюстрації, які відображають святкові події, можна виставляти у куточку напередодні святкування цих дат);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«Митці України»;</w:t>
      </w:r>
    </w:p>
    <w:p w:rsidR="00FD17CC" w:rsidRPr="00D970D1" w:rsidRDefault="00FD17CC" w:rsidP="00FD17CC">
      <w:pPr>
        <w:pStyle w:val="11"/>
        <w:widowControl w:val="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70D1">
        <w:rPr>
          <w:rFonts w:ascii="Times New Roman" w:hAnsi="Times New Roman" w:cs="Times New Roman"/>
          <w:sz w:val="24"/>
          <w:szCs w:val="24"/>
          <w:lang w:val="uk-UA"/>
        </w:rPr>
        <w:t>Потрети Тараса Шевченка, Лесі Українки та інших (вивішуються у національному куточку в дні народження та вшанування пам'яті видатних діячів, прикрашаються рушником – покутником).</w:t>
      </w:r>
    </w:p>
    <w:p w:rsidR="00FD17CC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ind w:left="4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17CC" w:rsidRPr="00631502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ind w:left="4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17CC" w:rsidRDefault="00FD17CC" w:rsidP="00FD17CC">
      <w:pPr>
        <w:pStyle w:val="10"/>
        <w:widowControl w:val="0"/>
        <w:shd w:val="clear" w:color="auto" w:fill="auto"/>
        <w:spacing w:after="68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1576259" cy="1114425"/>
            <wp:effectExtent l="19050" t="0" r="4891" b="0"/>
            <wp:docPr id="10" name="Рисунок 10" descr="http://xn--d1akcekdb2f5ai.xn--p1ai/files/plakaty/dou/ugolki-uk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d1akcekdb2f5ai.xn--p1ai/files/plakaty/dou/ugolki-uk2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59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CC" w:rsidRPr="00D970D1" w:rsidRDefault="00FD17CC" w:rsidP="00FD17CC">
      <w:pPr>
        <w:pStyle w:val="10"/>
        <w:widowControl w:val="0"/>
        <w:shd w:val="clear" w:color="auto" w:fill="auto"/>
        <w:spacing w:after="68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D97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D970D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Музичний куточок насамперед створюють для: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проведення групових та індивідуальних занять;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організації самостійної діяльності дітей;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поглиблення набутих знань;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формування музичних умінь та навичок;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організації творчого музикування дошкільникі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17CC" w:rsidRPr="00D970D1" w:rsidRDefault="00FD17CC" w:rsidP="00FD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</w:rPr>
        <w:t>Вимоги до музичного куточка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Музичний куточок у дошкільному навчальному закладі має відповідати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іокультурним особливостям суспільства, в якому живуть діти. Зокрема, йдеться про забезпечення музичного куточка сучасними: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технікою та її іграшковими аналогами;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дидактичними, розвивальними матеріалами, які спонукають дітей до роздумі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творчих експериментів.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Окрім того, добираючи для музичного куточка ті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чи інш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іі матеріали та музичні інструменти, слід ураховувати приналежність дітей до певного етносу, культурної та мистецької традицій.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Матеріали музичного куточка, незалежно від їхньої класифікаційної належності, мають відпові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дати в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іку дітей, вимогам безпеки та естетичним вимогам, бути розміщені в зручному та доступному для користування дітьми місці.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Музичний куточок у групі можна облаштовувати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по-р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ізному, використавши: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невелику шафу з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ізними за розміром поличками;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декілька невеликих модулів-трансформерів, на яких будуть розміщені дитячі музичні інструменти, музично-дидактичні ігри та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ібники тощо.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музичного куточка також потрібні один-два столи або модулі, які трансформуються у столи для самостійного музикування та ігрової діяльності дітей.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Раціонально, коли музичний куточок є складовою художньо-мовленнєвого центру або коли його розміщено біля куточка театральної діяльності (все залежить від вимог до умовного зонування групи в конкретному дошкільному навчальному закладі).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Тоді діти легко можуть використовувати окремі атрибути та елементи костюмі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, які їм потрібні в музично-театральній діяльності.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За бажанням та якщо дозволяє інтер'є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приміщення, музичний куточок можна відгородити декоративною ширмою, яку завжди можна легко прибрати.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17CC" w:rsidRPr="00D970D1" w:rsidRDefault="00FD17CC" w:rsidP="00FD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</w:rPr>
        <w:t>Обладнання музичного куточка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У музичному куточку розміщують: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музичні іграшки;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дитячі музичні інструменти;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музично-дидактичні ігри;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ілюстрації до музичних творів;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іо- та відео-програвачі;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іо- та відео-носії тощо.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Слід звернути увагу, що музичні куточки для молодших та старших дітей ві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ізняються тим, що для дітей молодшої та середньої груп мають переважати музичні іграшки, а не інструменти, а також ілюстрації за сюжетами знайомих пісень тощо. Окрім того, над музичним куточком можна розвісити малюнки на музичну тематику.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70D1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З</w:t>
      </w:r>
      <w:proofErr w:type="gramEnd"/>
      <w:r w:rsidRPr="00D970D1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музичних інструментів у музичному куточку для молодшої групи розміщують</w:t>
      </w: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бубон;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барабан;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брязкальця;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дзвоники;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дудочки.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У музичному куточку для середньої групи</w:t>
      </w: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цього набору можна додати дерев'яні палички, ложки, металофон. Натомість у музичний куточок для старшої групи слід додати: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трикутник;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металофон;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ксилофон;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маракаси;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іскачки;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кастаньєти.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970D1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  <w:lang w:val="uk-UA"/>
        </w:rPr>
        <w:t>У музичному куточку для старшої групи</w:t>
      </w: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має бути якомога більше музичних інструментів, а також диригентська паличка, музичне лото, альбом «Наші пісні» з ілюстраціями за сюжетами знайомих пісень, який постійно оновлюють, «музична драбинка» тощо.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Над музичним куточком доцільно розмістити портрети композиторів, з творами яких діти ознайомлюються на заняттях, фотографії самих дітей групи, що грають на музичних інструментах, танцюють, співають тощо. </w:t>
      </w: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Доречними у музичному куточку будуть і художньо-декоративні роботи дітей, виконані ними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проведення комплексних музичних занять або занять з ручної праці.</w:t>
      </w:r>
    </w:p>
    <w:p w:rsidR="00FD17CC" w:rsidRPr="00D970D1" w:rsidRDefault="00FD17CC" w:rsidP="00FD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bCs/>
          <w:i/>
          <w:iCs/>
          <w:color w:val="943634" w:themeColor="accent2" w:themeShade="BF"/>
          <w:sz w:val="24"/>
          <w:szCs w:val="24"/>
        </w:rPr>
        <w:t xml:space="preserve">Обладнання музичного куточка поділяють на два </w:t>
      </w:r>
      <w:proofErr w:type="gramStart"/>
      <w:r w:rsidRPr="00D970D1">
        <w:rPr>
          <w:rFonts w:ascii="Times New Roman" w:eastAsia="Times New Roman" w:hAnsi="Times New Roman" w:cs="Times New Roman"/>
          <w:bCs/>
          <w:i/>
          <w:iCs/>
          <w:color w:val="943634" w:themeColor="accent2" w:themeShade="BF"/>
          <w:sz w:val="24"/>
          <w:szCs w:val="24"/>
        </w:rPr>
        <w:t>р</w:t>
      </w:r>
      <w:proofErr w:type="gramEnd"/>
      <w:r w:rsidRPr="00D970D1">
        <w:rPr>
          <w:rFonts w:ascii="Times New Roman" w:eastAsia="Times New Roman" w:hAnsi="Times New Roman" w:cs="Times New Roman"/>
          <w:bCs/>
          <w:i/>
          <w:iCs/>
          <w:color w:val="943634" w:themeColor="accent2" w:themeShade="BF"/>
          <w:sz w:val="24"/>
          <w:szCs w:val="24"/>
        </w:rPr>
        <w:t>івні</w:t>
      </w:r>
      <w:r w:rsidRPr="00D97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обладнання, що розміщене на верхніх полицях і надається дітям для користування вихователем чи музичним керівником;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обладнання, що розміщене на нижніх полицях і є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вільному доступі для дітей.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зокрема, на верхній полиці розміщують інструменти, які використовуються дітьми дозовано - наприклад, металофони, - й ті, з якими діти можуть займатися лише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ід контролем вихователя чи музичного керівника відповідно до санітарно-епідеміологічних норм дошкільного освітнього закладу - дудочки, губні гармошки тощо.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нижній полиці розміщують барабани, ложки, трикутники, маракаси.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Вихователі та музичні керівники мають постійно стежити за тим, щоб використання дітьми музичного куточка було якомога ефективнішим, проводити його оцінювання. </w:t>
      </w: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Окрім того, необхідно приділяти особливу увагу якості та чистоті звучання музичних інструменті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17CC" w:rsidRPr="00D970D1" w:rsidRDefault="00FD17CC" w:rsidP="00FD1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Класифікація обладнання музичного куточка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систематизації оснащення музичного куточка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доц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ільно мати його паспорт, в якому може бути передбачена така класифікація: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озвучен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 дитячі музичні іграшки та інструменти для творчого музикування;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неозвучені іграшки (імітаційні);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музично-дидактичні ігри та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ібники;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іал для творчих сюжетно-рольових ігор;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атрибути для музичних рухливих ігор;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іовізуальні посібники.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proofErr w:type="gramStart"/>
      <w:r w:rsidRPr="00D970D1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Озвучен</w:t>
      </w:r>
      <w:proofErr w:type="gramEnd"/>
      <w:r w:rsidRPr="00D970D1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і музичні іграшки та дитячі інструменти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Озвучен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 музичні іграшки та дитячі музичні інструменти поділяються на чотири типи в залежності від їх звучання: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 невизначеною висотою звука – бубни, брязкальця, барабани, маракаси, дзвіночки маленькі і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і, бубонці тощо;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з визначеною висотою звука – органчики, шарманки, музичні шкатулки;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 діатонічним та хроматичним звукорядами – металофон, ксилофон, гармошка, дитяче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іаніно, органола;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такі, на яких можна видобути лише один звук – свистульки, дудочки,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іжки, пищалки, свистки.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Неозвучені іграшки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Неозвучені іграшки – це імітаційні, бутафорські музичні іграшки та інструменти або макети інструментів - балалайки, гітари, гармошки тощо. Вони призначені для створення ігрових ситуацій,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яких діти, фантазуючи, уявляють себе музикантами, які грають на музичних інструментах.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 xml:space="preserve">Музично-дидактичні ігри та </w:t>
      </w:r>
      <w:proofErr w:type="gramStart"/>
      <w:r w:rsidRPr="00D970D1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пос</w:t>
      </w:r>
      <w:proofErr w:type="gramEnd"/>
      <w:r w:rsidRPr="00D970D1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ібники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Музично-дидактичні ігри та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ібники використовують для розвитку сенсорних музичних здібностей дітей, ознайомлення з елементами нотної грамоти тощо. Серед таких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ібників можуть бути: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«музичні драбинки» з великими та маленькими іграшками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ташками, тваринками;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графічний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ібник «Емоції» – картки, на яких зображені особи з різними емоційними настроями – для визначення характеру мелодії при слуханні творів;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ізноманітні тематичні альбоми: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«Портрети композиторі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«Музичні інструменти»;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«Пори року»;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«Улюблені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існі» – альбом пісень з репертуару групи з ілюстраціями до кожної пісні;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«Веселі танці»;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«Симфонічний оркестр»;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«Народні інструменти»;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«Танці народів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іту» тощо.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proofErr w:type="gramStart"/>
      <w:r w:rsidRPr="00D970D1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Матер</w:t>
      </w:r>
      <w:proofErr w:type="gramEnd"/>
      <w:r w:rsidRPr="00D970D1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іал для творчих музичних ігор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творчих музичних ігор дошкільникі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музичному куточку мають бути: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ізноманітний матеріал для самостійного вироблення шумових та ударних музичних інструментів;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м'як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 музичні іграшки;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ляльки-неваляйки;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образні музичні іграшки - собачки, котики,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івники, зайчики тощо, які співають або танцюють.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Атрибути для музичних рухливих ігор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Якщо атрибути для рухливих ігор, як-от маски та шапочки із зображенням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ізноманітних тварин, є у фізкультурно-оздоровчому центрі групи, то дублювати їх не потрібно. Головне, щоб діти орієнтувались у їхньому розміщенні та могли вільно використовувати у самостійній музичній діяльності. Це стосується й атрибутів для дитячої танцювальної творчості – елементів костюмів, масок, шапочок тощо, які зазвичай є в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театральному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куточку.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proofErr w:type="gramStart"/>
      <w:r w:rsidRPr="00D970D1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Ауд</w:t>
      </w:r>
      <w:proofErr w:type="gramEnd"/>
      <w:r w:rsidRPr="00D970D1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іовізуальні посібники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Музичний куточок обов'язково має містити діапозитиви, CD та DVD із записами: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дитячих 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ісень;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народних мелодій;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музичних казок;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фонограм тощо</w:t>
      </w:r>
    </w:p>
    <w:p w:rsidR="00FD17CC" w:rsidRPr="00D970D1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970D1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кожного заняття музичний керівник та вихователь мають привчати дітей бережно користуватися іграшками, інструментами й іншими музичними посібниками, а після заняття чи самостійної гри прибирати їх на місце.</w:t>
      </w:r>
    </w:p>
    <w:p w:rsidR="00FD17CC" w:rsidRPr="008C3AC3" w:rsidRDefault="00FD17CC" w:rsidP="00FD17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17CC" w:rsidRPr="005748A8" w:rsidRDefault="00FD17CC" w:rsidP="00FD17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CF1FC4">
        <w:rPr>
          <w:rFonts w:ascii="Times New Roman" w:eastAsia="Times New Roman" w:hAnsi="Times New Roman" w:cs="Times New Roman"/>
          <w:b/>
          <w:bCs/>
          <w:i/>
          <w:noProof/>
          <w:color w:val="943634" w:themeColor="accent2" w:themeShade="BF"/>
          <w:sz w:val="24"/>
          <w:szCs w:val="24"/>
        </w:rPr>
        <w:drawing>
          <wp:inline distT="0" distB="0" distL="0" distR="0">
            <wp:extent cx="1676400" cy="933450"/>
            <wp:effectExtent l="19050" t="0" r="0" b="0"/>
            <wp:docPr id="6" name="Рисунок 4" descr="http://forchel.ru/uploads/posts/2010-08/1281369934_ugolki-u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chel.ru/uploads/posts/2010-08/1281369934_ugolki-uk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28" cy="93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4"/>
          <w:szCs w:val="24"/>
          <w:lang w:val="uk-UA"/>
        </w:rPr>
        <w:t xml:space="preserve">            </w:t>
      </w:r>
      <w:r w:rsidRPr="005748A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4"/>
          <w:szCs w:val="24"/>
        </w:rPr>
        <w:t>Куточок живої природи</w:t>
      </w:r>
      <w:r w:rsidRPr="005748A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.</w:t>
      </w:r>
    </w:p>
    <w:p w:rsidR="00FD17CC" w:rsidRPr="005748A8" w:rsidRDefault="00FD17CC" w:rsidP="00FD17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FD17CC" w:rsidRPr="005748A8" w:rsidRDefault="00FD17CC" w:rsidP="00FD17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Облаштування куточка природи в дошкільному закладі спрямоване на ознайомлення дітей з природою та змінами, що відбуваються в ній. Облаштовуючи куточок природи, слід враховувати, що живий куточок поповнюється поступово, щоб діти </w:t>
      </w:r>
      <w:proofErr w:type="gramStart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могли роздивитись внесен</w:t>
      </w:r>
      <w:proofErr w:type="gramEnd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і об`єкти і спостерігати за ними. Поповнюючи куточки природи необхідно привернути увагу усіх дітей до нових рослин і тварин, назвати їх, роздивитися разом з дітьми, розказати де ростуть, визначити їх місце у куточку природи і розповісти, як за ними слід доглядати.</w:t>
      </w:r>
    </w:p>
    <w:p w:rsidR="00FD17CC" w:rsidRPr="005748A8" w:rsidRDefault="00FD17CC" w:rsidP="00FD17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Потреба ведення календарів природи і погоди зумовлюється своє</w:t>
      </w:r>
      <w:proofErr w:type="gramStart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ідністю пізнання закономірностей сезонних змін дошкільниками. Пора року – досить значний проміжок часу. Відсутність </w:t>
      </w:r>
      <w:proofErr w:type="gramStart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ізкої пори між порами року створює у дітей неправильні уявлення про деяку постійність навколишнього середовища. Неправильні уявлення часто бувають пов</w:t>
      </w:r>
      <w:proofErr w:type="gramStart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`я</w:t>
      </w:r>
      <w:proofErr w:type="gramEnd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зані і з різкими змінами в погоді — раптовими відлигами або похолоданням. Ведення календаря природи розвиває спостережливість, привчає уважно приглядатися до навколишньої природи, встановлювати взаємозв</w:t>
      </w:r>
      <w:proofErr w:type="gramStart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`я</w:t>
      </w:r>
      <w:proofErr w:type="gramEnd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зки і послідовність явищ, їх причини.</w:t>
      </w:r>
    </w:p>
    <w:p w:rsidR="00FD17CC" w:rsidRPr="005748A8" w:rsidRDefault="00FD17CC" w:rsidP="00FD17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748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Робота з календарем </w:t>
      </w:r>
      <w:proofErr w:type="gramStart"/>
      <w:r w:rsidRPr="005748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починається</w:t>
      </w:r>
      <w:proofErr w:type="gramEnd"/>
      <w:r w:rsidRPr="005748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вже з дітьми третього року життя</w:t>
      </w:r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D17CC" w:rsidRPr="005748A8" w:rsidRDefault="00FD17CC" w:rsidP="00FD17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748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Основні вимоги до календарів природи і погоди</w:t>
      </w:r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FD17CC" w:rsidRPr="005748A8" w:rsidRDefault="00FD17CC" w:rsidP="00FD17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відповідність віку дітей;</w:t>
      </w:r>
    </w:p>
    <w:p w:rsidR="00FD17CC" w:rsidRPr="005748A8" w:rsidRDefault="00FD17CC" w:rsidP="00FD17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інформативніст</w:t>
      </w:r>
      <w:proofErr w:type="gramStart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ь(</w:t>
      </w:r>
      <w:proofErr w:type="gramEnd"/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спроможність задовольнити пізнавальну потребу дітей, виходячи з їх вікових особливостей та рівня підготовки);</w:t>
      </w:r>
    </w:p>
    <w:p w:rsidR="00FD17CC" w:rsidRPr="005748A8" w:rsidRDefault="00FD17CC" w:rsidP="00FD17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привабливість, естетичність;</w:t>
      </w:r>
    </w:p>
    <w:p w:rsidR="00FD17CC" w:rsidRPr="005748A8" w:rsidRDefault="00FD17CC" w:rsidP="00FD17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практичність у користуванні;</w:t>
      </w:r>
    </w:p>
    <w:p w:rsidR="00FD17CC" w:rsidRPr="005748A8" w:rsidRDefault="00FD17CC" w:rsidP="00FD17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748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екологічна спрямованість.</w:t>
      </w:r>
    </w:p>
    <w:p w:rsidR="00FD17CC" w:rsidRPr="005748A8" w:rsidRDefault="00FD17CC" w:rsidP="00FD17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1447800" cy="1085850"/>
            <wp:effectExtent l="19050" t="0" r="0" b="0"/>
            <wp:docPr id="7" name="Рисунок 7" descr="http://ito.vspu.net/ENK/2011-2012/kompleks_new_magistru/rob_styd/16-17/MBDZ/SLOBODANYK/73c62b45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o.vspu.net/ENK/2011-2012/kompleks_new_magistru/rob_styd/16-17/MBDZ/SLOBODANYK/73c62b457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022">
        <w:rPr>
          <w:color w:val="363636"/>
          <w:bdr w:val="none" w:sz="0" w:space="0" w:color="auto" w:frame="1"/>
        </w:rPr>
        <w:t>У</w:t>
      </w:r>
      <w:r w:rsidRPr="00D970D1">
        <w:rPr>
          <w:color w:val="363636"/>
          <w:bdr w:val="none" w:sz="0" w:space="0" w:color="auto" w:frame="1"/>
          <w:lang w:val="uk-UA"/>
        </w:rPr>
        <w:t> </w:t>
      </w:r>
      <w:r w:rsidRPr="00D970D1">
        <w:rPr>
          <w:rStyle w:val="a5"/>
          <w:rFonts w:eastAsia="Arial"/>
          <w:color w:val="363636"/>
          <w:bdr w:val="none" w:sz="0" w:space="0" w:color="auto" w:frame="1"/>
          <w:lang w:val="uk-UA"/>
        </w:rPr>
        <w:t>молодшій групі</w:t>
      </w:r>
      <w:r w:rsidRPr="00FE5022">
        <w:rPr>
          <w:color w:val="363636"/>
          <w:bdr w:val="none" w:sz="0" w:space="0" w:color="auto" w:frame="1"/>
        </w:rPr>
        <w:t> у</w:t>
      </w:r>
      <w:r w:rsidRPr="00D970D1">
        <w:rPr>
          <w:color w:val="363636"/>
          <w:bdr w:val="none" w:sz="0" w:space="0" w:color="auto" w:frame="1"/>
        </w:rPr>
        <w:t xml:space="preserve"> куточку</w:t>
      </w:r>
      <w:r w:rsidRPr="00FE5022">
        <w:rPr>
          <w:color w:val="363636"/>
          <w:bdr w:val="none" w:sz="0" w:space="0" w:color="auto" w:frame="1"/>
        </w:rPr>
        <w:t xml:space="preserve"> природи </w:t>
      </w:r>
      <w:proofErr w:type="gramStart"/>
      <w:r w:rsidRPr="00FE5022">
        <w:rPr>
          <w:color w:val="363636"/>
          <w:bdr w:val="none" w:sz="0" w:space="0" w:color="auto" w:frame="1"/>
        </w:rPr>
        <w:t>доц</w:t>
      </w:r>
      <w:proofErr w:type="gramEnd"/>
      <w:r w:rsidRPr="00FE5022">
        <w:rPr>
          <w:color w:val="363636"/>
          <w:bdr w:val="none" w:sz="0" w:space="0" w:color="auto" w:frame="1"/>
        </w:rPr>
        <w:t xml:space="preserve">ільно розмістити </w:t>
      </w:r>
      <w:r w:rsidRPr="005C0263">
        <w:rPr>
          <w:b/>
          <w:i/>
          <w:color w:val="363636"/>
          <w:bdr w:val="none" w:sz="0" w:space="0" w:color="auto" w:frame="1"/>
        </w:rPr>
        <w:t>3 - 4 кімнатні рослини</w:t>
      </w:r>
      <w:r w:rsidRPr="00FE5022">
        <w:rPr>
          <w:color w:val="363636"/>
          <w:bdr w:val="none" w:sz="0" w:space="0" w:color="auto" w:frame="1"/>
        </w:rPr>
        <w:t>, хоча в інтер'єрі групової кімнати квітів може бути значно більше. Тут розміщують рослини, що мають чітко виражегн осно</w:t>
      </w:r>
      <w:r w:rsidRPr="00FE5022">
        <w:rPr>
          <w:color w:val="363636"/>
          <w:bdr w:val="none" w:sz="0" w:space="0" w:color="auto" w:frame="1"/>
        </w:rPr>
        <w:softHyphen/>
        <w:t xml:space="preserve">вні частини (стебло, листя) і яскраво, рясно та довго квітнуть. 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color w:val="363636"/>
          <w:bdr w:val="none" w:sz="0" w:space="0" w:color="auto" w:frame="1"/>
        </w:rPr>
        <w:t>У куточку природи </w:t>
      </w:r>
      <w:r w:rsidRPr="00FE5022">
        <w:rPr>
          <w:rStyle w:val="a5"/>
          <w:rFonts w:eastAsia="Arial"/>
          <w:color w:val="363636"/>
          <w:bdr w:val="none" w:sz="0" w:space="0" w:color="auto" w:frame="1"/>
        </w:rPr>
        <w:t>слід утримува</w:t>
      </w:r>
      <w:r w:rsidRPr="00FE5022">
        <w:rPr>
          <w:rStyle w:val="a5"/>
          <w:rFonts w:eastAsia="Arial"/>
          <w:color w:val="363636"/>
          <w:bdr w:val="none" w:sz="0" w:space="0" w:color="auto" w:frame="1"/>
        </w:rPr>
        <w:softHyphen/>
        <w:t>ти</w:t>
      </w:r>
      <w:r w:rsidRPr="00FE5022">
        <w:rPr>
          <w:color w:val="363636"/>
          <w:bdr w:val="none" w:sz="0" w:space="0" w:color="auto" w:frame="1"/>
        </w:rPr>
        <w:t>рослини, які мають: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>привабливий вигляд - гарно і рясно квітнуть;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>велике, цупке листя, щоб малюкам було зручно витирати з нього пил;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>типову будову - стебло, листя, квіти.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proofErr w:type="gramStart"/>
      <w:r w:rsidRPr="00FE5022">
        <w:rPr>
          <w:b/>
          <w:color w:val="363636"/>
          <w:bdr w:val="none" w:sz="0" w:space="0" w:color="auto" w:frame="1"/>
        </w:rPr>
        <w:t>З</w:t>
      </w:r>
      <w:proofErr w:type="gramEnd"/>
      <w:r w:rsidRPr="00FE5022">
        <w:rPr>
          <w:b/>
          <w:color w:val="363636"/>
          <w:bdr w:val="none" w:sz="0" w:space="0" w:color="auto" w:frame="1"/>
        </w:rPr>
        <w:t xml:space="preserve"> огляду на ці вимоги пропоную для наповнення куточка при</w:t>
      </w:r>
      <w:r w:rsidRPr="00FE5022">
        <w:rPr>
          <w:b/>
          <w:color w:val="363636"/>
          <w:bdr w:val="none" w:sz="0" w:space="0" w:color="auto" w:frame="1"/>
        </w:rPr>
        <w:softHyphen/>
        <w:t>роди у молодшій групі такі рослини</w:t>
      </w:r>
      <w:r w:rsidRPr="00FE5022">
        <w:rPr>
          <w:color w:val="363636"/>
          <w:bdr w:val="none" w:sz="0" w:space="0" w:color="auto" w:frame="1"/>
        </w:rPr>
        <w:t>: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>красивоквітучі - бальзамін,  герань зональна;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>декоративнолистяні </w:t>
      </w:r>
      <w:r>
        <w:rPr>
          <w:color w:val="363636"/>
          <w:bdr w:val="none" w:sz="0" w:space="0" w:color="auto" w:frame="1"/>
        </w:rPr>
        <w:t>-</w:t>
      </w:r>
      <w:r w:rsidRPr="00FE5022">
        <w:rPr>
          <w:color w:val="363636"/>
          <w:bdr w:val="none" w:sz="0" w:space="0" w:color="auto" w:frame="1"/>
        </w:rPr>
        <w:t xml:space="preserve">  фікус звичайний </w:t>
      </w:r>
      <w:proofErr w:type="gramStart"/>
      <w:r w:rsidRPr="00FE5022">
        <w:rPr>
          <w:color w:val="363636"/>
          <w:bdr w:val="none" w:sz="0" w:space="0" w:color="auto" w:frame="1"/>
        </w:rPr>
        <w:t>невеликого</w:t>
      </w:r>
      <w:proofErr w:type="gramEnd"/>
      <w:r w:rsidRPr="00FE5022">
        <w:rPr>
          <w:color w:val="363636"/>
          <w:bdr w:val="none" w:sz="0" w:space="0" w:color="auto" w:frame="1"/>
        </w:rPr>
        <w:t xml:space="preserve"> розміру, аспідістра.</w:t>
      </w:r>
    </w:p>
    <w:p w:rsidR="00FD17CC" w:rsidRPr="008C3AC3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  <w:bdr w:val="none" w:sz="0" w:space="0" w:color="auto" w:frame="1"/>
          <w:lang w:val="uk-UA"/>
        </w:rPr>
      </w:pPr>
      <w:proofErr w:type="gramStart"/>
      <w:r w:rsidRPr="00FE5022">
        <w:rPr>
          <w:color w:val="363636"/>
          <w:bdr w:val="none" w:sz="0" w:space="0" w:color="auto" w:frame="1"/>
        </w:rPr>
        <w:t>Доц</w:t>
      </w:r>
      <w:proofErr w:type="gramEnd"/>
      <w:r w:rsidRPr="00FE5022">
        <w:rPr>
          <w:color w:val="363636"/>
          <w:bdr w:val="none" w:sz="0" w:space="0" w:color="auto" w:frame="1"/>
        </w:rPr>
        <w:t>ільно мати у куточку природи одну з рослин у двох екземплярах для того, щоб діти могли вчитися знаходити однакові рослини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color w:val="363636"/>
          <w:bdr w:val="none" w:sz="0" w:space="0" w:color="auto" w:frame="1"/>
        </w:rPr>
        <w:t>У куточку природи </w:t>
      </w:r>
      <w:r w:rsidRPr="00FE5022">
        <w:rPr>
          <w:rStyle w:val="a5"/>
          <w:rFonts w:eastAsia="Arial"/>
          <w:color w:val="363636"/>
          <w:bdr w:val="none" w:sz="0" w:space="0" w:color="auto" w:frame="1"/>
        </w:rPr>
        <w:t>середньої групи</w:t>
      </w:r>
      <w:r w:rsidRPr="00FE5022">
        <w:rPr>
          <w:color w:val="363636"/>
          <w:bdr w:val="none" w:sz="0" w:space="0" w:color="auto" w:frame="1"/>
        </w:rPr>
        <w:t xml:space="preserve"> зазвичай має </w:t>
      </w:r>
      <w:r w:rsidRPr="005C0263">
        <w:rPr>
          <w:b/>
          <w:i/>
          <w:color w:val="363636"/>
          <w:bdr w:val="none" w:sz="0" w:space="0" w:color="auto" w:frame="1"/>
        </w:rPr>
        <w:t>бути 5 - 6 рослин</w:t>
      </w:r>
      <w:r w:rsidRPr="00FE5022">
        <w:rPr>
          <w:color w:val="363636"/>
          <w:bdr w:val="none" w:sz="0" w:space="0" w:color="auto" w:frame="1"/>
        </w:rPr>
        <w:t xml:space="preserve">. Вимоги до </w:t>
      </w:r>
      <w:proofErr w:type="gramStart"/>
      <w:r w:rsidRPr="00FE5022">
        <w:rPr>
          <w:color w:val="363636"/>
          <w:bdr w:val="none" w:sz="0" w:space="0" w:color="auto" w:frame="1"/>
        </w:rPr>
        <w:t>п</w:t>
      </w:r>
      <w:proofErr w:type="gramEnd"/>
      <w:r w:rsidRPr="00FE5022">
        <w:rPr>
          <w:color w:val="363636"/>
          <w:bdr w:val="none" w:sz="0" w:space="0" w:color="auto" w:frame="1"/>
        </w:rPr>
        <w:t>ідбору рослин куточка природи середньої групи дещо змінюються і доповнюються. Поглиблю</w:t>
      </w:r>
      <w:r w:rsidRPr="00FE5022">
        <w:rPr>
          <w:color w:val="363636"/>
          <w:bdr w:val="none" w:sz="0" w:space="0" w:color="auto" w:frame="1"/>
        </w:rPr>
        <w:softHyphen/>
        <w:t>ються знання дітей: вони чіткіше розрізняють особливості рослин, ознайомлюються з умовами, необхідними для їхнього життя, опано</w:t>
      </w:r>
      <w:r w:rsidRPr="00FE5022">
        <w:rPr>
          <w:color w:val="363636"/>
          <w:bdr w:val="none" w:sz="0" w:space="0" w:color="auto" w:frame="1"/>
        </w:rPr>
        <w:softHyphen/>
        <w:t>вують </w:t>
      </w:r>
      <w:r w:rsidRPr="00FE5022">
        <w:rPr>
          <w:rStyle w:val="a5"/>
          <w:rFonts w:eastAsia="Arial"/>
          <w:color w:val="363636"/>
          <w:bdr w:val="none" w:sz="0" w:space="0" w:color="auto" w:frame="1"/>
        </w:rPr>
        <w:t xml:space="preserve">нові прийоми </w:t>
      </w:r>
      <w:proofErr w:type="gramStart"/>
      <w:r w:rsidRPr="00FE5022">
        <w:rPr>
          <w:rStyle w:val="a5"/>
          <w:rFonts w:eastAsia="Arial"/>
          <w:color w:val="363636"/>
          <w:bdr w:val="none" w:sz="0" w:space="0" w:color="auto" w:frame="1"/>
        </w:rPr>
        <w:t>п</w:t>
      </w:r>
      <w:proofErr w:type="gramEnd"/>
      <w:r w:rsidRPr="00FE5022">
        <w:rPr>
          <w:rStyle w:val="a5"/>
          <w:rFonts w:eastAsia="Arial"/>
          <w:color w:val="363636"/>
          <w:bdr w:val="none" w:sz="0" w:space="0" w:color="auto" w:frame="1"/>
        </w:rPr>
        <w:t>ідтримки рослин у чистоті: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>-</w:t>
      </w:r>
      <w:r w:rsidRPr="00FE5022">
        <w:rPr>
          <w:color w:val="363636"/>
          <w:bdr w:val="none" w:sz="0" w:space="0" w:color="auto" w:frame="1"/>
        </w:rPr>
        <w:t xml:space="preserve"> обливають з </w:t>
      </w:r>
      <w:proofErr w:type="gramStart"/>
      <w:r w:rsidRPr="00FE5022">
        <w:rPr>
          <w:color w:val="363636"/>
          <w:bdr w:val="none" w:sz="0" w:space="0" w:color="auto" w:frame="1"/>
        </w:rPr>
        <w:t>др</w:t>
      </w:r>
      <w:proofErr w:type="gramEnd"/>
      <w:r w:rsidRPr="00FE5022">
        <w:rPr>
          <w:color w:val="363636"/>
          <w:bdr w:val="none" w:sz="0" w:space="0" w:color="auto" w:frame="1"/>
        </w:rPr>
        <w:t>ібносітчатої лійки або обприскують із пуль</w:t>
      </w:r>
      <w:r w:rsidRPr="00FE5022">
        <w:rPr>
          <w:color w:val="363636"/>
          <w:bdr w:val="none" w:sz="0" w:space="0" w:color="auto" w:frame="1"/>
        </w:rPr>
        <w:softHyphen/>
        <w:t>веризаторів рослини із дрібним листям;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>обтирають вологим пензликом або щіткою листя, що має зазубрини;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 xml:space="preserve"> обтирають сухим пензликом опушене листя.</w:t>
      </w:r>
    </w:p>
    <w:p w:rsidR="00FD17CC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b/>
          <w:color w:val="363636"/>
          <w:bdr w:val="none" w:sz="0" w:space="0" w:color="auto" w:frame="1"/>
        </w:rPr>
        <w:t xml:space="preserve">           </w:t>
      </w:r>
      <w:r w:rsidRPr="005C0263">
        <w:rPr>
          <w:b/>
          <w:color w:val="363636"/>
          <w:bdr w:val="none" w:sz="0" w:space="0" w:color="auto" w:frame="1"/>
        </w:rPr>
        <w:t>Отже, для куточка природи середньої групи слід добирати рос</w:t>
      </w:r>
      <w:r w:rsidRPr="005C0263">
        <w:rPr>
          <w:b/>
          <w:color w:val="363636"/>
          <w:bdr w:val="none" w:sz="0" w:space="0" w:color="auto" w:frame="1"/>
        </w:rPr>
        <w:softHyphen/>
        <w:t>лини, які мают</w:t>
      </w:r>
      <w:r w:rsidRPr="00FE5022">
        <w:rPr>
          <w:color w:val="363636"/>
          <w:bdr w:val="none" w:sz="0" w:space="0" w:color="auto" w:frame="1"/>
        </w:rPr>
        <w:t>ь: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 xml:space="preserve">листя з </w:t>
      </w:r>
      <w:proofErr w:type="gramStart"/>
      <w:r w:rsidRPr="00FE5022">
        <w:rPr>
          <w:color w:val="363636"/>
          <w:bdr w:val="none" w:sz="0" w:space="0" w:color="auto" w:frame="1"/>
        </w:rPr>
        <w:t>р</w:t>
      </w:r>
      <w:proofErr w:type="gramEnd"/>
      <w:r w:rsidRPr="00FE5022">
        <w:rPr>
          <w:color w:val="363636"/>
          <w:bdr w:val="none" w:sz="0" w:space="0" w:color="auto" w:frame="1"/>
        </w:rPr>
        <w:t>ізню поверхнею, формою, величиною;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>яскраво забарвлене листя;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 xml:space="preserve">добре виявлену потребу у </w:t>
      </w:r>
      <w:proofErr w:type="gramStart"/>
      <w:r w:rsidRPr="00FE5022">
        <w:rPr>
          <w:color w:val="363636"/>
          <w:bdr w:val="none" w:sz="0" w:space="0" w:color="auto" w:frame="1"/>
        </w:rPr>
        <w:t>св</w:t>
      </w:r>
      <w:proofErr w:type="gramEnd"/>
      <w:r w:rsidRPr="00FE5022">
        <w:rPr>
          <w:color w:val="363636"/>
          <w:bdr w:val="none" w:sz="0" w:space="0" w:color="auto" w:frame="1"/>
        </w:rPr>
        <w:t>ітлі та воді.</w:t>
      </w:r>
    </w:p>
    <w:p w:rsidR="00FD17CC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  <w:bdr w:val="none" w:sz="0" w:space="0" w:color="auto" w:frame="1"/>
        </w:rPr>
      </w:pPr>
      <w:r>
        <w:rPr>
          <w:color w:val="363636"/>
          <w:bdr w:val="none" w:sz="0" w:space="0" w:color="auto" w:frame="1"/>
        </w:rPr>
        <w:t> Д</w:t>
      </w:r>
      <w:r w:rsidRPr="00FE5022">
        <w:rPr>
          <w:color w:val="363636"/>
          <w:bdr w:val="none" w:sz="0" w:space="0" w:color="auto" w:frame="1"/>
        </w:rPr>
        <w:t>рослин, які залишаються з молодшої групи, можна додати</w:t>
      </w:r>
      <w:proofErr w:type="gramStart"/>
      <w:r w:rsidRPr="00FE5022">
        <w:rPr>
          <w:color w:val="363636"/>
          <w:bdr w:val="none" w:sz="0" w:space="0" w:color="auto" w:frame="1"/>
        </w:rPr>
        <w:t xml:space="preserve"> </w:t>
      </w:r>
      <w:r>
        <w:rPr>
          <w:color w:val="363636"/>
          <w:bdr w:val="none" w:sz="0" w:space="0" w:color="auto" w:frame="1"/>
        </w:rPr>
        <w:t>:</w:t>
      </w:r>
      <w:proofErr w:type="gramEnd"/>
    </w:p>
    <w:p w:rsidR="00FD17CC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  <w:bdr w:val="none" w:sz="0" w:space="0" w:color="auto" w:frame="1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>колеу</w:t>
      </w:r>
      <w:r>
        <w:rPr>
          <w:color w:val="363636"/>
          <w:bdr w:val="none" w:sz="0" w:space="0" w:color="auto" w:frame="1"/>
        </w:rPr>
        <w:t>с із групи декоративнолистяних</w:t>
      </w:r>
      <w:proofErr w:type="gramStart"/>
      <w:r>
        <w:rPr>
          <w:color w:val="363636"/>
          <w:bdr w:val="none" w:sz="0" w:space="0" w:color="auto" w:frame="1"/>
        </w:rPr>
        <w:t xml:space="preserve"> ;</w:t>
      </w:r>
      <w:proofErr w:type="gramEnd"/>
    </w:p>
    <w:p w:rsidR="00FD17CC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  <w:bdr w:val="none" w:sz="0" w:space="0" w:color="auto" w:frame="1"/>
        </w:rPr>
      </w:pPr>
      <w:r>
        <w:rPr>
          <w:color w:val="363636"/>
          <w:bdr w:val="none" w:sz="0" w:space="0" w:color="auto" w:frame="1"/>
        </w:rPr>
        <w:t>-</w:t>
      </w:r>
      <w:r w:rsidRPr="00FE5022">
        <w:rPr>
          <w:color w:val="363636"/>
          <w:bdr w:val="none" w:sz="0" w:space="0" w:color="auto" w:frame="1"/>
        </w:rPr>
        <w:t xml:space="preserve"> бегонію завждиквітучу  або кленовидну із групи красивоквітучих рослин.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  <w:lang w:val="uk-UA"/>
        </w:rPr>
        <w:t xml:space="preserve">           </w:t>
      </w:r>
      <w:r>
        <w:rPr>
          <w:color w:val="363636"/>
          <w:bdr w:val="none" w:sz="0" w:space="0" w:color="auto" w:frame="1"/>
          <w:lang w:val="uk-UA"/>
        </w:rPr>
        <w:t>Ос</w:t>
      </w:r>
      <w:r w:rsidRPr="00FE5022">
        <w:rPr>
          <w:color w:val="363636"/>
          <w:bdr w:val="none" w:sz="0" w:space="0" w:color="auto" w:frame="1"/>
        </w:rPr>
        <w:t>новним змістом спостережень дітей </w:t>
      </w:r>
      <w:r w:rsidRPr="00FE5022">
        <w:rPr>
          <w:rStyle w:val="a5"/>
          <w:rFonts w:eastAsia="Arial"/>
          <w:color w:val="363636"/>
          <w:bdr w:val="none" w:sz="0" w:space="0" w:color="auto" w:frame="1"/>
        </w:rPr>
        <w:t>старшого дошкільного</w:t>
      </w:r>
      <w:r w:rsidRPr="00FE5022">
        <w:rPr>
          <w:color w:val="363636"/>
          <w:bdr w:val="none" w:sz="0" w:space="0" w:color="auto" w:frame="1"/>
        </w:rPr>
        <w:t xml:space="preserve"> віку стають ріст і розвиток рослин, зміни, що відбуваються з ними залежно від сезону. Діти мають знати, що рослини для свого росту потребують </w:t>
      </w:r>
      <w:proofErr w:type="gramStart"/>
      <w:r w:rsidRPr="00FE5022">
        <w:rPr>
          <w:color w:val="363636"/>
          <w:bdr w:val="none" w:sz="0" w:space="0" w:color="auto" w:frame="1"/>
        </w:rPr>
        <w:t>св</w:t>
      </w:r>
      <w:proofErr w:type="gramEnd"/>
      <w:r w:rsidRPr="00FE5022">
        <w:rPr>
          <w:color w:val="363636"/>
          <w:bdr w:val="none" w:sz="0" w:space="0" w:color="auto" w:frame="1"/>
        </w:rPr>
        <w:t>ітла, вологи, тепла, ґрунтового харчування; різні рослини мають потребу у різній кількості світла та вологи.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color w:val="363636"/>
          <w:bdr w:val="none" w:sz="0" w:space="0" w:color="auto" w:frame="1"/>
        </w:rPr>
        <w:t xml:space="preserve"> У дітей старшого дошкільного віку закріплюють уміння визначати спосіб </w:t>
      </w:r>
      <w:proofErr w:type="gramStart"/>
      <w:r w:rsidRPr="00FE5022">
        <w:rPr>
          <w:color w:val="363636"/>
          <w:bdr w:val="none" w:sz="0" w:space="0" w:color="auto" w:frame="1"/>
        </w:rPr>
        <w:t>п</w:t>
      </w:r>
      <w:proofErr w:type="gramEnd"/>
      <w:r w:rsidRPr="00FE5022">
        <w:rPr>
          <w:color w:val="363636"/>
          <w:bdr w:val="none" w:sz="0" w:space="0" w:color="auto" w:frame="1"/>
        </w:rPr>
        <w:t>ідтримання рослини у чистоті залежно від характеру  листя і стебла.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5C0263">
        <w:rPr>
          <w:b/>
          <w:color w:val="363636"/>
          <w:bdr w:val="none" w:sz="0" w:space="0" w:color="auto" w:frame="1"/>
        </w:rPr>
        <w:t xml:space="preserve">Отже, основні вимоги до відбору рослин для куточка природи старшої групи дещо змінюються, зокрема слід утримувати рослини  з </w:t>
      </w:r>
      <w:proofErr w:type="gramStart"/>
      <w:r w:rsidRPr="005C0263">
        <w:rPr>
          <w:b/>
          <w:color w:val="363636"/>
          <w:bdr w:val="none" w:sz="0" w:space="0" w:color="auto" w:frame="1"/>
        </w:rPr>
        <w:t>р</w:t>
      </w:r>
      <w:proofErr w:type="gramEnd"/>
      <w:r w:rsidRPr="005C0263">
        <w:rPr>
          <w:b/>
          <w:color w:val="363636"/>
          <w:bdr w:val="none" w:sz="0" w:space="0" w:color="auto" w:frame="1"/>
        </w:rPr>
        <w:t>ізними</w:t>
      </w:r>
      <w:r w:rsidRPr="00FE5022">
        <w:rPr>
          <w:color w:val="363636"/>
          <w:bdr w:val="none" w:sz="0" w:space="0" w:color="auto" w:frame="1"/>
        </w:rPr>
        <w:t>: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color w:val="363636"/>
          <w:bdr w:val="none" w:sz="0" w:space="0" w:color="auto" w:frame="1"/>
        </w:rPr>
        <w:t>- будовою - видозміненим стеблом чи листям;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color w:val="363636"/>
          <w:bdr w:val="none" w:sz="0" w:space="0" w:color="auto" w:frame="1"/>
        </w:rPr>
        <w:t>-  листям;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color w:val="363636"/>
          <w:bdr w:val="none" w:sz="0" w:space="0" w:color="auto" w:frame="1"/>
        </w:rPr>
        <w:t xml:space="preserve">- потребами у </w:t>
      </w:r>
      <w:proofErr w:type="gramStart"/>
      <w:r w:rsidRPr="00FE5022">
        <w:rPr>
          <w:color w:val="363636"/>
          <w:bdr w:val="none" w:sz="0" w:space="0" w:color="auto" w:frame="1"/>
        </w:rPr>
        <w:t>св</w:t>
      </w:r>
      <w:proofErr w:type="gramEnd"/>
      <w:r w:rsidRPr="00FE5022">
        <w:rPr>
          <w:color w:val="363636"/>
          <w:bdr w:val="none" w:sz="0" w:space="0" w:color="auto" w:frame="1"/>
        </w:rPr>
        <w:t>ітлі і воді;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color w:val="363636"/>
          <w:bdr w:val="none" w:sz="0" w:space="0" w:color="auto" w:frame="1"/>
        </w:rPr>
        <w:t>- строками і періодами вегетації.</w:t>
      </w:r>
    </w:p>
    <w:p w:rsidR="00FD17CC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  <w:bdr w:val="none" w:sz="0" w:space="0" w:color="auto" w:frame="1"/>
        </w:rPr>
      </w:pPr>
      <w:r w:rsidRPr="00FE5022">
        <w:rPr>
          <w:color w:val="363636"/>
          <w:bdr w:val="none" w:sz="0" w:space="0" w:color="auto" w:frame="1"/>
        </w:rPr>
        <w:t>       У старшій групі діти вже мають знати функції кожної частини рослини, зокрема: кореня, стебла, листя, квіті</w:t>
      </w:r>
      <w:proofErr w:type="gramStart"/>
      <w:r w:rsidRPr="00FE5022">
        <w:rPr>
          <w:color w:val="363636"/>
          <w:bdr w:val="none" w:sz="0" w:space="0" w:color="auto" w:frame="1"/>
        </w:rPr>
        <w:t>в</w:t>
      </w:r>
      <w:proofErr w:type="gramEnd"/>
      <w:r w:rsidRPr="00FE5022">
        <w:rPr>
          <w:color w:val="363636"/>
          <w:bdr w:val="none" w:sz="0" w:space="0" w:color="auto" w:frame="1"/>
        </w:rPr>
        <w:t xml:space="preserve">. А </w:t>
      </w:r>
      <w:proofErr w:type="gramStart"/>
      <w:r w:rsidRPr="00FE5022">
        <w:rPr>
          <w:color w:val="363636"/>
          <w:bdr w:val="none" w:sz="0" w:space="0" w:color="auto" w:frame="1"/>
        </w:rPr>
        <w:t>тому</w:t>
      </w:r>
      <w:proofErr w:type="gramEnd"/>
      <w:r w:rsidRPr="00FE5022">
        <w:rPr>
          <w:color w:val="363636"/>
          <w:bdr w:val="none" w:sz="0" w:space="0" w:color="auto" w:frame="1"/>
        </w:rPr>
        <w:t xml:space="preserve"> у куточку природи необхідно мати хоч би одну росли</w:t>
      </w:r>
      <w:r>
        <w:rPr>
          <w:color w:val="363636"/>
          <w:bdr w:val="none" w:sz="0" w:space="0" w:color="auto" w:frame="1"/>
        </w:rPr>
        <w:t>ну з групи ампельних:</w:t>
      </w:r>
    </w:p>
    <w:p w:rsidR="00FD17CC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  <w:bdr w:val="none" w:sz="0" w:space="0" w:color="auto" w:frame="1"/>
        </w:rPr>
      </w:pPr>
      <w:r>
        <w:rPr>
          <w:color w:val="363636"/>
          <w:bdr w:val="none" w:sz="0" w:space="0" w:color="auto" w:frame="1"/>
        </w:rPr>
        <w:t>-</w:t>
      </w:r>
      <w:r w:rsidRPr="00FE5022">
        <w:rPr>
          <w:color w:val="363636"/>
          <w:bdr w:val="none" w:sz="0" w:space="0" w:color="auto" w:frame="1"/>
        </w:rPr>
        <w:t xml:space="preserve"> традесканцію або плющ</w:t>
      </w:r>
      <w:r>
        <w:rPr>
          <w:color w:val="363636"/>
          <w:bdr w:val="none" w:sz="0" w:space="0" w:color="auto" w:frame="1"/>
        </w:rPr>
        <w:t>;</w:t>
      </w:r>
    </w:p>
    <w:p w:rsidR="00FD17CC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  <w:bdr w:val="none" w:sz="0" w:space="0" w:color="auto" w:frame="1"/>
        </w:rPr>
      </w:pPr>
      <w:r>
        <w:rPr>
          <w:color w:val="363636"/>
          <w:bdr w:val="none" w:sz="0" w:space="0" w:color="auto" w:frame="1"/>
        </w:rPr>
        <w:t>- сеткреазію;</w:t>
      </w:r>
    </w:p>
    <w:p w:rsidR="00FD17CC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  <w:bdr w:val="none" w:sz="0" w:space="0" w:color="auto" w:frame="1"/>
        </w:rPr>
      </w:pPr>
      <w:r>
        <w:rPr>
          <w:color w:val="363636"/>
          <w:bdr w:val="none" w:sz="0" w:space="0" w:color="auto" w:frame="1"/>
        </w:rPr>
        <w:lastRenderedPageBreak/>
        <w:t>- аспарагус.</w:t>
      </w:r>
    </w:p>
    <w:p w:rsidR="00FD17CC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  <w:bdr w:val="none" w:sz="0" w:space="0" w:color="auto" w:frame="1"/>
        </w:rPr>
      </w:pPr>
      <w:proofErr w:type="gramStart"/>
      <w:r w:rsidRPr="00FE5022">
        <w:rPr>
          <w:color w:val="363636"/>
          <w:bdr w:val="none" w:sz="0" w:space="0" w:color="auto" w:frame="1"/>
        </w:rPr>
        <w:t>З</w:t>
      </w:r>
      <w:proofErr w:type="gramEnd"/>
      <w:r w:rsidRPr="00FE5022">
        <w:rPr>
          <w:color w:val="363636"/>
          <w:bdr w:val="none" w:sz="0" w:space="0" w:color="auto" w:frame="1"/>
        </w:rPr>
        <w:t xml:space="preserve"> краси</w:t>
      </w:r>
      <w:r w:rsidRPr="00FE5022">
        <w:rPr>
          <w:color w:val="363636"/>
          <w:bdr w:val="none" w:sz="0" w:space="0" w:color="auto" w:frame="1"/>
        </w:rPr>
        <w:softHyphen/>
        <w:t>воквітучих рослин доцільно утриму</w:t>
      </w:r>
      <w:r w:rsidRPr="00FE5022">
        <w:rPr>
          <w:color w:val="363636"/>
          <w:bdr w:val="none" w:sz="0" w:space="0" w:color="auto" w:frame="1"/>
        </w:rPr>
        <w:softHyphen/>
        <w:t>вати</w:t>
      </w:r>
      <w:r>
        <w:rPr>
          <w:color w:val="363636"/>
          <w:bdr w:val="none" w:sz="0" w:space="0" w:color="auto" w:frame="1"/>
        </w:rPr>
        <w:t>:</w:t>
      </w:r>
    </w:p>
    <w:p w:rsidR="00FD17CC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  <w:bdr w:val="none" w:sz="0" w:space="0" w:color="auto" w:frame="1"/>
        </w:rPr>
      </w:pPr>
      <w:r>
        <w:rPr>
          <w:color w:val="363636"/>
          <w:bdr w:val="none" w:sz="0" w:space="0" w:color="auto" w:frame="1"/>
        </w:rPr>
        <w:t xml:space="preserve">- </w:t>
      </w:r>
      <w:r w:rsidRPr="00FE5022">
        <w:rPr>
          <w:color w:val="363636"/>
          <w:bdr w:val="none" w:sz="0" w:space="0" w:color="auto" w:frame="1"/>
        </w:rPr>
        <w:t xml:space="preserve"> клівію</w:t>
      </w:r>
      <w:r>
        <w:rPr>
          <w:color w:val="363636"/>
          <w:bdr w:val="none" w:sz="0" w:space="0" w:color="auto" w:frame="1"/>
        </w:rPr>
        <w:t>;</w:t>
      </w:r>
    </w:p>
    <w:p w:rsidR="00FD17CC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  <w:bdr w:val="none" w:sz="0" w:space="0" w:color="auto" w:frame="1"/>
        </w:rPr>
      </w:pPr>
      <w:r w:rsidRPr="00FE5022">
        <w:rPr>
          <w:color w:val="363636"/>
          <w:bdr w:val="none" w:sz="0" w:space="0" w:color="auto" w:frame="1"/>
        </w:rPr>
        <w:t xml:space="preserve"> із цибулинних</w:t>
      </w:r>
      <w:r>
        <w:rPr>
          <w:color w:val="363636"/>
          <w:bdr w:val="none" w:sz="0" w:space="0" w:color="auto" w:frame="1"/>
        </w:rPr>
        <w:t>: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63636"/>
        </w:rPr>
      </w:pPr>
      <w:r w:rsidRPr="00FE5022">
        <w:rPr>
          <w:color w:val="363636"/>
          <w:bdr w:val="none" w:sz="0" w:space="0" w:color="auto" w:frame="1"/>
        </w:rPr>
        <w:t xml:space="preserve"> - амариліс.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color w:val="363636"/>
          <w:bdr w:val="none" w:sz="0" w:space="0" w:color="auto" w:frame="1"/>
        </w:rPr>
        <w:t>Рад</w:t>
      </w:r>
      <w:r>
        <w:rPr>
          <w:color w:val="363636"/>
          <w:bdr w:val="none" w:sz="0" w:space="0" w:color="auto" w:frame="1"/>
          <w:lang w:val="uk-UA"/>
        </w:rPr>
        <w:t>жу</w:t>
      </w:r>
      <w:r w:rsidRPr="00FE5022">
        <w:rPr>
          <w:color w:val="363636"/>
          <w:bdr w:val="none" w:sz="0" w:space="0" w:color="auto" w:frame="1"/>
        </w:rPr>
        <w:t xml:space="preserve"> у старшій групі ознайомити дітей із </w:t>
      </w:r>
      <w:r w:rsidRPr="00FE5022">
        <w:rPr>
          <w:rStyle w:val="a5"/>
          <w:rFonts w:eastAsia="Arial"/>
          <w:color w:val="363636"/>
          <w:bdr w:val="none" w:sz="0" w:space="0" w:color="auto" w:frame="1"/>
        </w:rPr>
        <w:t>рослинами-лікарями</w:t>
      </w:r>
      <w:r w:rsidRPr="00FE5022">
        <w:rPr>
          <w:color w:val="363636"/>
          <w:bdr w:val="none" w:sz="0" w:space="0" w:color="auto" w:frame="1"/>
        </w:rPr>
        <w:t xml:space="preserve">, зокрема </w:t>
      </w:r>
      <w:proofErr w:type="gramStart"/>
      <w:r w:rsidRPr="00FE5022">
        <w:rPr>
          <w:color w:val="363636"/>
          <w:bdr w:val="none" w:sz="0" w:space="0" w:color="auto" w:frame="1"/>
        </w:rPr>
        <w:t>алое</w:t>
      </w:r>
      <w:proofErr w:type="gramEnd"/>
      <w:r w:rsidRPr="00FE5022">
        <w:rPr>
          <w:color w:val="363636"/>
          <w:bdr w:val="none" w:sz="0" w:space="0" w:color="auto" w:frame="1"/>
        </w:rPr>
        <w:t xml:space="preserve"> чи каланхое.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rStyle w:val="a8"/>
          <w:rFonts w:eastAsiaTheme="majorEastAsia"/>
          <w:color w:val="363636"/>
          <w:bdr w:val="none" w:sz="0" w:space="0" w:color="auto" w:frame="1"/>
        </w:rPr>
        <w:t>Сезонні зміни у куточку природи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color w:val="363636"/>
          <w:bdr w:val="none" w:sz="0" w:space="0" w:color="auto" w:frame="1"/>
        </w:rPr>
        <w:t>Сезонні зміни у куточку природи є обов'язковими. Вони дають змогу не лише збагачувати враження дітей, а й забезпечувати дина</w:t>
      </w:r>
      <w:r w:rsidRPr="00FE5022">
        <w:rPr>
          <w:color w:val="363636"/>
          <w:bdr w:val="none" w:sz="0" w:space="0" w:color="auto" w:frame="1"/>
        </w:rPr>
        <w:softHyphen/>
        <w:t>міку цих вражень - продовжувати спостереження, які були розп</w:t>
      </w:r>
      <w:proofErr w:type="gramStart"/>
      <w:r w:rsidRPr="00FE5022">
        <w:rPr>
          <w:color w:val="363636"/>
          <w:bdr w:val="none" w:sz="0" w:space="0" w:color="auto" w:frame="1"/>
        </w:rPr>
        <w:t>о-</w:t>
      </w:r>
      <w:proofErr w:type="gramEnd"/>
      <w:r w:rsidRPr="00FE5022">
        <w:rPr>
          <w:color w:val="363636"/>
          <w:bdr w:val="none" w:sz="0" w:space="0" w:color="auto" w:frame="1"/>
        </w:rPr>
        <w:t>! чаті у природних умовах.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rStyle w:val="a5"/>
          <w:rFonts w:eastAsia="Arial"/>
          <w:color w:val="363636"/>
          <w:bdr w:val="none" w:sz="0" w:space="0" w:color="auto" w:frame="1"/>
        </w:rPr>
        <w:t>Восени</w:t>
      </w:r>
      <w:r w:rsidRPr="00FE5022">
        <w:rPr>
          <w:color w:val="363636"/>
          <w:bdr w:val="none" w:sz="0" w:space="0" w:color="auto" w:frame="1"/>
        </w:rPr>
        <w:t> з куточка природи виносять рослини, у яких закінчу</w:t>
      </w:r>
      <w:r w:rsidRPr="00FE5022">
        <w:rPr>
          <w:color w:val="363636"/>
          <w:bdr w:val="none" w:sz="0" w:space="0" w:color="auto" w:frame="1"/>
        </w:rPr>
        <w:softHyphen/>
        <w:t>ється період вегетації. Зокрема це амарилі</w:t>
      </w:r>
      <w:proofErr w:type="gramStart"/>
      <w:r w:rsidRPr="00FE5022">
        <w:rPr>
          <w:color w:val="363636"/>
          <w:bdr w:val="none" w:sz="0" w:space="0" w:color="auto" w:frame="1"/>
        </w:rPr>
        <w:t>с</w:t>
      </w:r>
      <w:proofErr w:type="gramEnd"/>
      <w:r w:rsidRPr="00FE5022">
        <w:rPr>
          <w:color w:val="363636"/>
          <w:bdr w:val="none" w:sz="0" w:space="0" w:color="auto" w:frame="1"/>
        </w:rPr>
        <w:t xml:space="preserve"> </w:t>
      </w:r>
      <w:proofErr w:type="gramStart"/>
      <w:r w:rsidRPr="00FE5022">
        <w:rPr>
          <w:color w:val="363636"/>
          <w:bdr w:val="none" w:sz="0" w:space="0" w:color="auto" w:frame="1"/>
        </w:rPr>
        <w:t>та</w:t>
      </w:r>
      <w:proofErr w:type="gramEnd"/>
      <w:r w:rsidRPr="00FE5022">
        <w:rPr>
          <w:color w:val="363636"/>
          <w:bdr w:val="none" w:sz="0" w:space="0" w:color="auto" w:frame="1"/>
        </w:rPr>
        <w:t xml:space="preserve"> глоксинія. їх розмі</w:t>
      </w:r>
      <w:r w:rsidRPr="00FE5022">
        <w:rPr>
          <w:color w:val="363636"/>
          <w:bdr w:val="none" w:sz="0" w:space="0" w:color="auto" w:frame="1"/>
        </w:rPr>
        <w:softHyphen/>
        <w:t>щують у холодному приміїценні до весни для забезпечення періоду спокою.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color w:val="363636"/>
          <w:bdr w:val="none" w:sz="0" w:space="0" w:color="auto" w:frame="1"/>
        </w:rPr>
        <w:t>Натомість заносять у куточок природи рослини із квітника. Це можуть бути айстри, чорнобривці, сальвії. Такі зміни в куточку при</w:t>
      </w:r>
      <w:r w:rsidRPr="00FE5022">
        <w:rPr>
          <w:color w:val="363636"/>
          <w:bdr w:val="none" w:sz="0" w:space="0" w:color="auto" w:frame="1"/>
        </w:rPr>
        <w:softHyphen/>
        <w:t>роди дають змогу дітям продовжувати спостерігати за цими квітами на квітнику і у приміщенні, порівнюючи результати спостережень.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rStyle w:val="a5"/>
          <w:rFonts w:eastAsia="Arial"/>
          <w:color w:val="363636"/>
          <w:bdr w:val="none" w:sz="0" w:space="0" w:color="auto" w:frame="1"/>
        </w:rPr>
        <w:t>Узимку</w:t>
      </w:r>
      <w:r w:rsidRPr="00FE5022">
        <w:rPr>
          <w:color w:val="363636"/>
          <w:bdr w:val="none" w:sz="0" w:space="0" w:color="auto" w:frame="1"/>
        </w:rPr>
        <w:t> у куточку природи проводять вигонку рослин: виса</w:t>
      </w:r>
      <w:r w:rsidRPr="00FE5022">
        <w:rPr>
          <w:color w:val="363636"/>
          <w:bdr w:val="none" w:sz="0" w:space="0" w:color="auto" w:frame="1"/>
        </w:rPr>
        <w:softHyphen/>
        <w:t xml:space="preserve">джують цибулини тюльпанів, нарцисів і доглядають за ними аж до появи квітів. Також вирощують цибулю на перо та овес для </w:t>
      </w:r>
      <w:proofErr w:type="gramStart"/>
      <w:r w:rsidRPr="00FE5022">
        <w:rPr>
          <w:color w:val="363636"/>
          <w:bdr w:val="none" w:sz="0" w:space="0" w:color="auto" w:frame="1"/>
        </w:rPr>
        <w:t>п</w:t>
      </w:r>
      <w:proofErr w:type="gramEnd"/>
      <w:r w:rsidRPr="00FE5022">
        <w:rPr>
          <w:color w:val="363636"/>
          <w:bdr w:val="none" w:sz="0" w:space="0" w:color="auto" w:frame="1"/>
        </w:rPr>
        <w:t>ідго</w:t>
      </w:r>
      <w:r w:rsidRPr="00FE5022">
        <w:rPr>
          <w:color w:val="363636"/>
          <w:bdr w:val="none" w:sz="0" w:space="0" w:color="auto" w:frame="1"/>
        </w:rPr>
        <w:softHyphen/>
        <w:t>дівлі птахів.</w:t>
      </w:r>
    </w:p>
    <w:p w:rsidR="00FD17CC" w:rsidRPr="00FE5022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r w:rsidRPr="00FE5022">
        <w:rPr>
          <w:rStyle w:val="a5"/>
          <w:rFonts w:eastAsia="Arial"/>
          <w:color w:val="363636"/>
          <w:bdr w:val="none" w:sz="0" w:space="0" w:color="auto" w:frame="1"/>
        </w:rPr>
        <w:t>Навесні</w:t>
      </w:r>
      <w:r w:rsidRPr="00FE5022">
        <w:rPr>
          <w:color w:val="363636"/>
          <w:bdr w:val="none" w:sz="0" w:space="0" w:color="auto" w:frame="1"/>
        </w:rPr>
        <w:t> куточок природи поповнюють тими рослинами, які було винесено восени чи взимку, а також ранньовесняними росли</w:t>
      </w:r>
      <w:r w:rsidRPr="00FE5022">
        <w:rPr>
          <w:color w:val="363636"/>
          <w:bdr w:val="none" w:sz="0" w:space="0" w:color="auto" w:frame="1"/>
        </w:rPr>
        <w:softHyphen/>
        <w:t xml:space="preserve">нами - ефемероїдами. Висаджують </w:t>
      </w:r>
      <w:proofErr w:type="gramStart"/>
      <w:r w:rsidRPr="00FE5022">
        <w:rPr>
          <w:color w:val="363636"/>
          <w:bdr w:val="none" w:sz="0" w:space="0" w:color="auto" w:frame="1"/>
        </w:rPr>
        <w:t>п</w:t>
      </w:r>
      <w:proofErr w:type="gramEnd"/>
      <w:r w:rsidRPr="00FE5022">
        <w:rPr>
          <w:color w:val="363636"/>
          <w:bdr w:val="none" w:sz="0" w:space="0" w:color="auto" w:frame="1"/>
        </w:rPr>
        <w:t>ідсніжник, пролісок, сон-траву, гусячу цибульку, первоцвіт. Після відцвітання цибулинки цих рослин висаджують у куточок лісу.</w:t>
      </w:r>
    </w:p>
    <w:p w:rsidR="00FD17CC" w:rsidRPr="008C3AC3" w:rsidRDefault="00FD17CC" w:rsidP="00FD17CC">
      <w:pPr>
        <w:pStyle w:val="a4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color w:val="363636"/>
        </w:rPr>
      </w:pPr>
      <w:proofErr w:type="gramStart"/>
      <w:r w:rsidRPr="00FE5022">
        <w:rPr>
          <w:rStyle w:val="a5"/>
          <w:rFonts w:eastAsia="Arial"/>
          <w:color w:val="363636"/>
          <w:bdr w:val="none" w:sz="0" w:space="0" w:color="auto" w:frame="1"/>
        </w:rPr>
        <w:t>Ул</w:t>
      </w:r>
      <w:proofErr w:type="gramEnd"/>
      <w:r w:rsidRPr="00FE5022">
        <w:rPr>
          <w:rStyle w:val="a5"/>
          <w:rFonts w:eastAsia="Arial"/>
          <w:color w:val="363636"/>
          <w:bdr w:val="none" w:sz="0" w:space="0" w:color="auto" w:frame="1"/>
        </w:rPr>
        <w:t>ітку</w:t>
      </w:r>
      <w:r w:rsidRPr="00FE5022">
        <w:rPr>
          <w:color w:val="363636"/>
          <w:bdr w:val="none" w:sz="0" w:space="0" w:color="auto" w:frame="1"/>
        </w:rPr>
        <w:t> куточок природи прикрашають квітковими композиція</w:t>
      </w:r>
      <w:r w:rsidRPr="00FE5022">
        <w:rPr>
          <w:color w:val="363636"/>
          <w:bdr w:val="none" w:sz="0" w:space="0" w:color="auto" w:frame="1"/>
        </w:rPr>
        <w:softHyphen/>
        <w:t>ми, зробленими руками дітей і вихователів.</w:t>
      </w:r>
    </w:p>
    <w:p w:rsidR="00FD17CC" w:rsidRPr="00F9042B" w:rsidRDefault="00FD17CC" w:rsidP="00FD17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</w:pPr>
      <w:r w:rsidRPr="00F9042B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  <w:t>КІМНАТНІ РОСЛИНИ,</w:t>
      </w:r>
    </w:p>
    <w:p w:rsidR="00FD17CC" w:rsidRPr="00F9042B" w:rsidRDefault="00FD17CC" w:rsidP="00FD17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</w:pPr>
      <w:r w:rsidRPr="00F9042B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  <w:t>рекомендовані для вирощування в куточку природи</w:t>
      </w:r>
    </w:p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3585"/>
        <w:gridCol w:w="2550"/>
      </w:tblGrid>
      <w:tr w:rsidR="00FD17CC" w:rsidRPr="005748A8" w:rsidTr="007B330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Молодша група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Середня група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Старша група</w:t>
            </w:r>
          </w:p>
        </w:tc>
      </w:tr>
      <w:tr w:rsidR="00FD17CC" w:rsidRPr="005748A8" w:rsidTr="007B3307">
        <w:trPr>
          <w:trHeight w:val="1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Китайський розан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</w:t>
            </w:r>
            <w:proofErr w:type="gramStart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кус</w:t>
            </w:r>
            <w:proofErr w:type="gramEnd"/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Амазонська лі</w:t>
            </w:r>
            <w:proofErr w:type="gramStart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ія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Бегонія Рекс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Бальзамін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Бегонія (вічно квітуча, клиноподібна)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Традесканція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Пеларгонія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Клі</w:t>
            </w:r>
            <w:proofErr w:type="gramStart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Колеус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Амариліс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Аспарагус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Калла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Фуксія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інерус, аспідістра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Хлорофітум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Герань запашна</w:t>
            </w:r>
          </w:p>
        </w:tc>
      </w:tr>
    </w:tbl>
    <w:p w:rsidR="00FD17CC" w:rsidRPr="00F9042B" w:rsidRDefault="00FD17CC" w:rsidP="00FD17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</w:pPr>
      <w:r w:rsidRPr="00F9042B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  <w:t>ТВАРИНИ,</w:t>
      </w:r>
    </w:p>
    <w:p w:rsidR="00FD17CC" w:rsidRPr="00F9042B" w:rsidRDefault="00FD17CC" w:rsidP="00FD17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</w:pPr>
      <w:proofErr w:type="gramStart"/>
      <w:r w:rsidRPr="00F9042B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  <w:t>рекомендован</w:t>
      </w:r>
      <w:proofErr w:type="gramEnd"/>
      <w:r w:rsidRPr="00F9042B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  <w:t>і для догляду в куточку природи</w:t>
      </w:r>
    </w:p>
    <w:tbl>
      <w:tblPr>
        <w:tblW w:w="84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0"/>
        <w:gridCol w:w="2835"/>
        <w:gridCol w:w="3549"/>
      </w:tblGrid>
      <w:tr w:rsidR="00FD17CC" w:rsidRPr="005748A8" w:rsidTr="007B3307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Молодша група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Середня група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Старша група</w:t>
            </w:r>
          </w:p>
        </w:tc>
      </w:tr>
      <w:tr w:rsidR="00FD17CC" w:rsidRPr="005748A8" w:rsidTr="007B3307">
        <w:trPr>
          <w:trHeight w:val="18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Риби:</w:t>
            </w:r>
          </w:p>
          <w:p w:rsidR="00FD17CC" w:rsidRPr="005748A8" w:rsidRDefault="00FD17CC" w:rsidP="00FD17CC">
            <w:pPr>
              <w:numPr>
                <w:ilvl w:val="0"/>
                <w:numId w:val="3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акваріумні</w:t>
            </w:r>
          </w:p>
          <w:p w:rsidR="00FD17CC" w:rsidRPr="005748A8" w:rsidRDefault="00FD17CC" w:rsidP="00FD17CC">
            <w:pPr>
              <w:numPr>
                <w:ilvl w:val="0"/>
                <w:numId w:val="3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карась</w:t>
            </w:r>
          </w:p>
          <w:p w:rsidR="00FD17CC" w:rsidRPr="005748A8" w:rsidRDefault="00FD17CC" w:rsidP="00FD17CC">
            <w:pPr>
              <w:numPr>
                <w:ilvl w:val="0"/>
                <w:numId w:val="3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золота рибка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Птахи: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канарейка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Риби:</w:t>
            </w:r>
          </w:p>
          <w:p w:rsidR="00FD17CC" w:rsidRPr="005748A8" w:rsidRDefault="00FD17CC" w:rsidP="00FD17CC">
            <w:pPr>
              <w:numPr>
                <w:ilvl w:val="0"/>
                <w:numId w:val="4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ізновиди золотої рибки (крім вуалехвіста і телескопа)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Птахи:</w:t>
            </w:r>
          </w:p>
          <w:p w:rsidR="00FD17CC" w:rsidRPr="005748A8" w:rsidRDefault="00FD17CC" w:rsidP="00FD17CC">
            <w:pPr>
              <w:numPr>
                <w:ilvl w:val="0"/>
                <w:numId w:val="5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канарейка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Ссавці:</w:t>
            </w:r>
          </w:p>
          <w:p w:rsidR="00FD17CC" w:rsidRPr="005748A8" w:rsidRDefault="00FD17CC" w:rsidP="00FD17CC">
            <w:pPr>
              <w:numPr>
                <w:ilvl w:val="0"/>
                <w:numId w:val="6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кролик</w:t>
            </w:r>
          </w:p>
          <w:p w:rsidR="00FD17CC" w:rsidRPr="005748A8" w:rsidRDefault="00FD17CC" w:rsidP="00FD17CC">
            <w:pPr>
              <w:numPr>
                <w:ilvl w:val="0"/>
                <w:numId w:val="6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морська свинка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Риби:</w:t>
            </w:r>
          </w:p>
          <w:p w:rsidR="00FD17CC" w:rsidRPr="005748A8" w:rsidRDefault="00FD17CC" w:rsidP="00FD17CC">
            <w:pPr>
              <w:numPr>
                <w:ilvl w:val="0"/>
                <w:numId w:val="7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ізновиди золотої рибки – вуалехвіст, телескоп, монетка та інш.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Птахи:</w:t>
            </w:r>
          </w:p>
          <w:p w:rsidR="00FD17CC" w:rsidRPr="005748A8" w:rsidRDefault="00FD17CC" w:rsidP="00FD17CC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канарейка</w:t>
            </w:r>
          </w:p>
          <w:p w:rsidR="00FD17CC" w:rsidRPr="005748A8" w:rsidRDefault="00FD17CC" w:rsidP="00FD17CC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хвилясті папуги</w:t>
            </w:r>
          </w:p>
          <w:p w:rsidR="00FD17CC" w:rsidRPr="005748A8" w:rsidRDefault="00FD17CC" w:rsidP="007B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Ссавці:</w:t>
            </w:r>
          </w:p>
          <w:p w:rsidR="00FD17CC" w:rsidRPr="005748A8" w:rsidRDefault="00FD17CC" w:rsidP="00FD17CC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кролик</w:t>
            </w:r>
          </w:p>
          <w:p w:rsidR="00FD17CC" w:rsidRPr="005748A8" w:rsidRDefault="00FD17CC" w:rsidP="00FD17CC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морська свинка</w:t>
            </w:r>
          </w:p>
          <w:p w:rsidR="00FD17CC" w:rsidRPr="005748A8" w:rsidRDefault="00FD17CC" w:rsidP="00FD17CC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хом’як</w:t>
            </w:r>
            <w:proofErr w:type="gramEnd"/>
          </w:p>
        </w:tc>
      </w:tr>
    </w:tbl>
    <w:p w:rsidR="00FD17CC" w:rsidRPr="005748A8" w:rsidRDefault="00FD17CC" w:rsidP="00FD1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17CC" w:rsidRPr="005748A8" w:rsidRDefault="00FD17CC" w:rsidP="00FD17CC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ind w:left="4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D17CC" w:rsidRPr="002E58FA" w:rsidRDefault="00FD17CC" w:rsidP="00FD17CC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1905000" cy="1428750"/>
            <wp:effectExtent l="0" t="0" r="0" b="0"/>
            <wp:docPr id="19" name="Рисунок 19" descr="http://fastiv-dnz2.edukit.kiev.ua/files2/images/%D0%A0%D0%B8%D1%81%D1%83%D0%BD%D0%BE%D0%BA4.pn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astiv-dnz2.edukit.kiev.ua/files2/images/%D0%A0%D0%B8%D1%81%D1%83%D0%BD%D0%BE%D0%BA4.png?size=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8F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</w:t>
      </w:r>
      <w:r w:rsidRPr="002E58FA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имоги до куточка книги</w:t>
      </w:r>
    </w:p>
    <w:p w:rsidR="00FD17CC" w:rsidRPr="002E58FA" w:rsidRDefault="00FD17CC" w:rsidP="00FD17CC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  <w:lang w:val="uk-UA"/>
        </w:rPr>
        <w:t xml:space="preserve">       </w:t>
      </w: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Куточок книги влаштовують у </w:t>
      </w:r>
      <w:proofErr w:type="gramStart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затишному</w:t>
      </w:r>
      <w:proofErr w:type="gramEnd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добре освітленому місці групової кімнати. Книги розміщують на вітрині, поличках або в невеликій шафі, розглядають книжки </w:t>
      </w:r>
      <w:proofErr w:type="gramStart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на</w:t>
      </w:r>
      <w:proofErr w:type="gramEnd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спеціальному столику.</w:t>
      </w:r>
    </w:p>
    <w:p w:rsidR="00FD17CC" w:rsidRPr="002E58FA" w:rsidRDefault="00FD17CC" w:rsidP="00FD17CC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На </w:t>
      </w:r>
      <w:proofErr w:type="gramStart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ст</w:t>
      </w:r>
      <w:proofErr w:type="gramEnd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іні, поруч з поличкою або над нею, можна повісити репродукцію з відомої картини або ілюстрацію до літературного твору. </w:t>
      </w:r>
    </w:p>
    <w:p w:rsidR="00FD17CC" w:rsidRPr="002E58FA" w:rsidRDefault="00FD17CC" w:rsidP="00FD17CC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В куточку книги </w:t>
      </w:r>
      <w:proofErr w:type="gramStart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доц</w:t>
      </w:r>
      <w:proofErr w:type="gramEnd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ільно повісити портрет письменника, з творами якого діти вже обізнані. Вихователь виставляє в куточку книги добре ілюстровані казки чи оповідання, дитячі журнали, альбоми з ілюстраціями, набір предметних і сюжетних картинок, зібраних у папці або наклеєних в альбомі.</w:t>
      </w:r>
    </w:p>
    <w:p w:rsidR="00FD17CC" w:rsidRPr="002E58FA" w:rsidRDefault="00FD17CC" w:rsidP="00FD17CC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  <w:r w:rsidRPr="002E58F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У молодшій групі</w:t>
      </w:r>
    </w:p>
    <w:p w:rsidR="00FD17CC" w:rsidRPr="002E58FA" w:rsidRDefault="00FD17CC" w:rsidP="00FD17CC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виставляється 3-4 примірники </w:t>
      </w:r>
      <w:proofErr w:type="gramStart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добре</w:t>
      </w:r>
      <w:proofErr w:type="gramEnd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ілюстрованих книжок (щоб розглядати їх могли одразу кілька дітей).</w:t>
      </w:r>
    </w:p>
    <w:p w:rsidR="00FD17CC" w:rsidRPr="002E58FA" w:rsidRDefault="00FD17CC" w:rsidP="00FD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На полиці можуть бути 2-3 назви знайомих дітям книжок, книжки-ширмочки чи набі</w:t>
      </w:r>
      <w:proofErr w:type="gramStart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р</w:t>
      </w:r>
      <w:proofErr w:type="gramEnd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предметних картинок (іграшки, меблі, одяг, посуд, свійські тварини). У цій групі вихователь сам стежить за порядком у куточку книги. </w:t>
      </w:r>
    </w:p>
    <w:p w:rsidR="00FD17CC" w:rsidRPr="002E58FA" w:rsidRDefault="00FD17CC" w:rsidP="00FD17CC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  <w:r w:rsidRPr="002E58F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У середній групі</w:t>
      </w:r>
    </w:p>
    <w:p w:rsidR="00FD17CC" w:rsidRPr="002E58FA" w:rsidRDefault="00FD17CC" w:rsidP="00FD17CC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вихователь виставляє на поличці 3-4 назви знайомих книжок (по 2 примірники), альбом з ілюстраціями до них, набори предметних картинок; заохочує дітей </w:t>
      </w:r>
      <w:proofErr w:type="gramStart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п</w:t>
      </w:r>
      <w:proofErr w:type="gramEnd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ідтримувати порядок у куточку, привчає їх берегти книжки, разом з дітьми виготовляє альбом з картинками.</w:t>
      </w:r>
    </w:p>
    <w:p w:rsidR="00FD17CC" w:rsidRPr="002E58FA" w:rsidRDefault="00FD17CC" w:rsidP="00FD17CC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  <w:r w:rsidRPr="002E58F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У старшій групі</w:t>
      </w:r>
    </w:p>
    <w:p w:rsidR="00FD17CC" w:rsidRPr="002E58FA" w:rsidRDefault="00FD17CC" w:rsidP="00FD17CC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в куточку книги виставляється 4-5 книжки. Крім знайомих, можна виставити ілюстровані книжки, які вихователь планує прочитати дітям на найближчому занятті. Діти разом з вихователем виготовляють альбом з ілюстраці</w:t>
      </w:r>
      <w:proofErr w:type="gramStart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ями на</w:t>
      </w:r>
      <w:proofErr w:type="gramEnd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теми: «Наші мами», «Моя Батьківщина» і т. ін</w:t>
      </w:r>
      <w:proofErr w:type="gramStart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..</w:t>
      </w:r>
      <w:proofErr w:type="gramEnd"/>
    </w:p>
    <w:p w:rsidR="00FD17CC" w:rsidRPr="002E58FA" w:rsidRDefault="00FD17CC" w:rsidP="00FD17CC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2E58FA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</w:rPr>
        <w:lastRenderedPageBreak/>
        <w:t>У куточку книги старшої групи треба мати невеличку книжкову шафу для зберігання книжок</w:t>
      </w: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>. Дітям цієї групи дають для розглядання як знайомі, так і нові ілюстровані книжки. У шафі зберігають дитячі журнали</w:t>
      </w:r>
      <w:proofErr w:type="gramStart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,</w:t>
      </w:r>
      <w:proofErr w:type="gramEnd"/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тематичні альбоми з ілюстраціями.</w:t>
      </w:r>
    </w:p>
    <w:p w:rsidR="00FD17CC" w:rsidRPr="00FD17CC" w:rsidRDefault="00FD17CC" w:rsidP="00FD17CC">
      <w:pPr>
        <w:spacing w:before="167" w:after="167" w:line="240" w:lineRule="auto"/>
        <w:ind w:right="167"/>
        <w:rPr>
          <w:rFonts w:ascii="Times New Roman" w:eastAsia="Times New Roman" w:hAnsi="Times New Roman" w:cs="Times New Roman"/>
          <w:color w:val="424242"/>
          <w:sz w:val="24"/>
          <w:szCs w:val="24"/>
          <w:lang w:val="uk-UA"/>
        </w:rPr>
      </w:pPr>
      <w:r w:rsidRPr="002E58FA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</w:rPr>
        <w:t>У старшій групі започатковується чергування дітей у куточку книги</w:t>
      </w: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та </w:t>
      </w: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  <w:lang w:val="uk-UA"/>
        </w:rPr>
        <w:t xml:space="preserve"> </w:t>
      </w:r>
      <w:r w:rsidRPr="002E58FA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lang w:val="uk-UA"/>
        </w:rPr>
        <w:t>влаштовують виставки книжок</w:t>
      </w:r>
      <w:r w:rsidRPr="002E58FA">
        <w:rPr>
          <w:rFonts w:ascii="Times New Roman" w:eastAsia="Times New Roman" w:hAnsi="Times New Roman" w:cs="Times New Roman"/>
          <w:color w:val="424242"/>
          <w:sz w:val="24"/>
          <w:szCs w:val="24"/>
          <w:lang w:val="uk-UA"/>
        </w:rPr>
        <w:t xml:space="preserve"> на тему “ Наші улюблені книжки і картинки ”, а також виставки, присвячені творчості окремих письменників (Н.Забіли, Т.Шевченка, Лесі Українки та ін.).</w:t>
      </w:r>
    </w:p>
    <w:p w:rsidR="00FD17CC" w:rsidRDefault="00FD17CC" w:rsidP="00FD17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CC" w:rsidRDefault="00FD17CC" w:rsidP="00FD17CC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04571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Методичні рекомендації для завідувачів дошкільними навчальними закладами</w:t>
      </w: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 w:rsidRPr="002E58FA">
        <w:rPr>
          <w:b/>
          <w:i/>
          <w:color w:val="000000"/>
        </w:rPr>
        <w:t>Складовою діяльності педкабі</w:t>
      </w:r>
      <w:proofErr w:type="gramStart"/>
      <w:r w:rsidRPr="002E58FA">
        <w:rPr>
          <w:b/>
          <w:i/>
          <w:color w:val="000000"/>
        </w:rPr>
        <w:t>нету</w:t>
      </w:r>
      <w:proofErr w:type="gramEnd"/>
      <w:r w:rsidRPr="002E58FA">
        <w:rPr>
          <w:b/>
          <w:i/>
          <w:color w:val="000000"/>
        </w:rPr>
        <w:t xml:space="preserve"> є методичний куточок, до якого входять</w:t>
      </w:r>
      <w:r w:rsidRPr="002E58FA">
        <w:rPr>
          <w:color w:val="000000"/>
        </w:rPr>
        <w:t>:</w:t>
      </w: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 w:rsidRPr="002E58FA">
        <w:rPr>
          <w:color w:val="000000"/>
        </w:rPr>
        <w:t xml:space="preserve">- Інформація про </w:t>
      </w:r>
      <w:proofErr w:type="gramStart"/>
      <w:r w:rsidRPr="002E58FA">
        <w:rPr>
          <w:color w:val="000000"/>
        </w:rPr>
        <w:t>р</w:t>
      </w:r>
      <w:proofErr w:type="gramEnd"/>
      <w:r w:rsidRPr="002E58FA">
        <w:rPr>
          <w:color w:val="000000"/>
        </w:rPr>
        <w:t>ічні завдання, шляхи їх вирішення;</w:t>
      </w: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 w:rsidRPr="002E58FA">
        <w:rPr>
          <w:color w:val="000000"/>
        </w:rPr>
        <w:t xml:space="preserve">- Інформація </w:t>
      </w:r>
      <w:proofErr w:type="gramStart"/>
      <w:r w:rsidRPr="002E58FA">
        <w:rPr>
          <w:color w:val="000000"/>
        </w:rPr>
        <w:t>про</w:t>
      </w:r>
      <w:proofErr w:type="gramEnd"/>
      <w:r w:rsidRPr="002E58FA">
        <w:rPr>
          <w:color w:val="000000"/>
        </w:rPr>
        <w:t xml:space="preserve"> семінари-практикуми, плани роботи творчих груп;</w:t>
      </w: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 w:rsidRPr="002E58FA">
        <w:rPr>
          <w:color w:val="000000"/>
        </w:rPr>
        <w:t xml:space="preserve">- План роботи закладу на поточний місяць, де вміщено інформацію про проведення методичних заходів </w:t>
      </w:r>
      <w:proofErr w:type="gramStart"/>
      <w:r w:rsidRPr="002E58FA">
        <w:rPr>
          <w:color w:val="000000"/>
        </w:rPr>
        <w:t>в</w:t>
      </w:r>
      <w:proofErr w:type="gramEnd"/>
      <w:r w:rsidRPr="002E58FA">
        <w:rPr>
          <w:color w:val="000000"/>
        </w:rPr>
        <w:t xml:space="preserve"> закладі;</w:t>
      </w: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 w:rsidRPr="002E58FA">
        <w:rPr>
          <w:color w:val="000000"/>
        </w:rPr>
        <w:t>- Атестаційний куточок;</w:t>
      </w: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167" w:afterAutospacing="0"/>
        <w:jc w:val="center"/>
        <w:rPr>
          <w:b/>
          <w:color w:val="943634" w:themeColor="accent2" w:themeShade="BF"/>
        </w:rPr>
      </w:pPr>
      <w:r w:rsidRPr="002E58FA">
        <w:rPr>
          <w:rStyle w:val="a8"/>
          <w:b/>
          <w:bCs/>
          <w:color w:val="943634" w:themeColor="accent2" w:themeShade="BF"/>
        </w:rPr>
        <w:t>Атестаційний куточок</w:t>
      </w:r>
    </w:p>
    <w:p w:rsidR="00FD17CC" w:rsidRPr="002E58FA" w:rsidRDefault="00FD17CC" w:rsidP="00FD17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E58FA">
        <w:rPr>
          <w:rFonts w:ascii="Times New Roman" w:hAnsi="Times New Roman" w:cs="Times New Roman"/>
          <w:color w:val="363636"/>
          <w:sz w:val="24"/>
          <w:szCs w:val="24"/>
        </w:rPr>
        <w:t xml:space="preserve"> У ньому передбачені:</w:t>
      </w:r>
      <w:r w:rsidRPr="002E58FA">
        <w:rPr>
          <w:rFonts w:ascii="Times New Roman" w:hAnsi="Times New Roman" w:cs="Times New Roman"/>
          <w:color w:val="363636"/>
          <w:sz w:val="24"/>
          <w:szCs w:val="24"/>
        </w:rPr>
        <w:br/>
        <w:t>— типове положення про атестацію педагогічних працівників України;</w:t>
      </w:r>
      <w:r w:rsidRPr="002E58FA">
        <w:rPr>
          <w:rFonts w:ascii="Times New Roman" w:hAnsi="Times New Roman" w:cs="Times New Roman"/>
          <w:color w:val="363636"/>
          <w:sz w:val="24"/>
          <w:szCs w:val="24"/>
        </w:rPr>
        <w:br/>
        <w:t xml:space="preserve">— графік атестації педагогічних працівників на </w:t>
      </w:r>
      <w:proofErr w:type="gramStart"/>
      <w:r w:rsidRPr="002E58FA">
        <w:rPr>
          <w:rFonts w:ascii="Times New Roman" w:hAnsi="Times New Roman" w:cs="Times New Roman"/>
          <w:color w:val="363636"/>
          <w:sz w:val="24"/>
          <w:szCs w:val="24"/>
        </w:rPr>
        <w:t>п’ять</w:t>
      </w:r>
      <w:proofErr w:type="gramEnd"/>
      <w:r w:rsidRPr="002E58FA">
        <w:rPr>
          <w:rFonts w:ascii="Times New Roman" w:hAnsi="Times New Roman" w:cs="Times New Roman"/>
          <w:color w:val="363636"/>
          <w:sz w:val="24"/>
          <w:szCs w:val="24"/>
        </w:rPr>
        <w:t xml:space="preserve"> років,</w:t>
      </w:r>
      <w:r w:rsidRPr="002E58FA">
        <w:rPr>
          <w:rFonts w:ascii="Times New Roman" w:hAnsi="Times New Roman" w:cs="Times New Roman"/>
          <w:color w:val="363636"/>
          <w:sz w:val="24"/>
          <w:szCs w:val="24"/>
        </w:rPr>
        <w:br/>
        <w:t>— наказ про створення атестаційної комісії та про атестацію педагогічних працівників у поточному навчальному році;</w:t>
      </w:r>
      <w:r w:rsidRPr="002E58FA">
        <w:rPr>
          <w:rFonts w:ascii="Times New Roman" w:hAnsi="Times New Roman" w:cs="Times New Roman"/>
          <w:color w:val="363636"/>
          <w:sz w:val="24"/>
          <w:szCs w:val="24"/>
        </w:rPr>
        <w:br/>
        <w:t>— план засідань атестаційної комісії;</w:t>
      </w:r>
      <w:r w:rsidRPr="002E58FA">
        <w:rPr>
          <w:rFonts w:ascii="Times New Roman" w:hAnsi="Times New Roman" w:cs="Times New Roman"/>
          <w:color w:val="363636"/>
          <w:sz w:val="24"/>
          <w:szCs w:val="24"/>
        </w:rPr>
        <w:br/>
        <w:t>— взірець написання заяви;</w:t>
      </w:r>
      <w:r w:rsidRPr="002E58FA">
        <w:rPr>
          <w:rFonts w:ascii="Times New Roman" w:hAnsi="Times New Roman" w:cs="Times New Roman"/>
          <w:color w:val="363636"/>
          <w:sz w:val="24"/>
          <w:szCs w:val="24"/>
        </w:rPr>
        <w:br/>
        <w:t>— атестаційні картки педагогів з висновками попередніх атестацій</w:t>
      </w:r>
    </w:p>
    <w:p w:rsidR="00FD17CC" w:rsidRPr="0004571F" w:rsidRDefault="00FD17CC" w:rsidP="00FD17CC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167" w:afterAutospacing="0"/>
        <w:jc w:val="center"/>
        <w:rPr>
          <w:b/>
          <w:color w:val="0070C0"/>
          <w:lang w:val="uk-UA"/>
        </w:rPr>
      </w:pPr>
      <w:r w:rsidRPr="002E58FA">
        <w:rPr>
          <w:rStyle w:val="a8"/>
          <w:b/>
          <w:bCs/>
          <w:color w:val="0070C0"/>
          <w:lang w:val="uk-UA"/>
        </w:rPr>
        <w:t>Стенди</w:t>
      </w: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167" w:afterAutospacing="0"/>
        <w:rPr>
          <w:color w:val="363636"/>
          <w:lang w:val="uk-UA"/>
        </w:rPr>
      </w:pPr>
      <w:r w:rsidRPr="002E58FA">
        <w:rPr>
          <w:color w:val="363636"/>
          <w:lang w:val="uk-UA"/>
        </w:rPr>
        <w:t xml:space="preserve">На стенді </w:t>
      </w:r>
      <w:r w:rsidRPr="002E58FA">
        <w:rPr>
          <w:b/>
          <w:color w:val="363636"/>
          <w:lang w:val="uk-UA"/>
        </w:rPr>
        <w:t>«Готуємо педраду»</w:t>
      </w:r>
      <w:r w:rsidRPr="002E58FA">
        <w:rPr>
          <w:color w:val="363636"/>
          <w:lang w:val="uk-UA"/>
        </w:rPr>
        <w:t xml:space="preserve"> заздалегідь вміщують матеріали для педагогів, які допоможуть педагогам підготуватися до педради;</w:t>
      </w:r>
      <w:r w:rsidRPr="002E58FA">
        <w:rPr>
          <w:color w:val="363636"/>
          <w:lang w:val="uk-UA"/>
        </w:rPr>
        <w:br/>
        <w:t>— дата і година, о котрій відбудеться педагогічна рада;</w:t>
      </w:r>
      <w:r w:rsidRPr="002E58FA">
        <w:rPr>
          <w:color w:val="363636"/>
          <w:lang w:val="uk-UA"/>
        </w:rPr>
        <w:br/>
        <w:t>— порядок денний;</w:t>
      </w:r>
      <w:r w:rsidRPr="002E58FA">
        <w:rPr>
          <w:color w:val="363636"/>
          <w:lang w:val="uk-UA"/>
        </w:rPr>
        <w:br/>
        <w:t>— рішення попередньої педради;</w:t>
      </w:r>
      <w:r w:rsidRPr="002E58FA">
        <w:rPr>
          <w:color w:val="363636"/>
          <w:lang w:val="uk-UA"/>
        </w:rPr>
        <w:br/>
        <w:t>— план педради;</w:t>
      </w:r>
      <w:r w:rsidRPr="002E58FA">
        <w:rPr>
          <w:color w:val="363636"/>
          <w:lang w:val="uk-UA"/>
        </w:rPr>
        <w:br/>
        <w:t>— бібліографічний список літератури з даної теми.</w:t>
      </w: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167" w:afterAutospacing="0"/>
        <w:rPr>
          <w:color w:val="363636"/>
          <w:lang w:val="uk-UA"/>
        </w:rPr>
      </w:pPr>
      <w:r w:rsidRPr="002E58FA">
        <w:rPr>
          <w:color w:val="363636"/>
          <w:lang w:val="uk-UA"/>
        </w:rPr>
        <w:br/>
        <w:t xml:space="preserve">У </w:t>
      </w:r>
      <w:r w:rsidRPr="002E58FA">
        <w:rPr>
          <w:b/>
          <w:color w:val="363636"/>
          <w:lang w:val="uk-UA"/>
        </w:rPr>
        <w:t>«Куточок молодого педагога»</w:t>
      </w:r>
      <w:r w:rsidRPr="002E58FA">
        <w:rPr>
          <w:color w:val="363636"/>
          <w:lang w:val="uk-UA"/>
        </w:rPr>
        <w:t xml:space="preserve"> входять:</w:t>
      </w:r>
      <w:r w:rsidRPr="002E58FA">
        <w:rPr>
          <w:color w:val="363636"/>
          <w:lang w:val="uk-UA"/>
        </w:rPr>
        <w:br/>
        <w:t>— орієнтовне перспективне планування роботи з дітьми різних вікових груп;</w:t>
      </w:r>
      <w:r w:rsidRPr="002E58FA">
        <w:rPr>
          <w:color w:val="363636"/>
          <w:lang w:val="uk-UA"/>
        </w:rPr>
        <w:br/>
        <w:t>— взірці календарних планів навчально-виховної роботи;</w:t>
      </w:r>
      <w:r w:rsidRPr="002E58FA">
        <w:rPr>
          <w:color w:val="363636"/>
          <w:lang w:val="uk-UA"/>
        </w:rPr>
        <w:br/>
        <w:t>— взірці звітів, конспектів занять, сценаріїв свят та розваг;</w:t>
      </w:r>
      <w:r w:rsidRPr="002E58FA">
        <w:rPr>
          <w:color w:val="363636"/>
          <w:lang w:val="uk-UA"/>
        </w:rPr>
        <w:br/>
        <w:t>— матеріали роботи педагогів ДНЗ району, області;</w:t>
      </w:r>
      <w:r w:rsidRPr="002E58FA">
        <w:rPr>
          <w:color w:val="363636"/>
          <w:lang w:val="uk-UA"/>
        </w:rPr>
        <w:br/>
        <w:t>— методичні поради з різних розділів програми;</w:t>
      </w:r>
      <w:r w:rsidRPr="002E58FA">
        <w:rPr>
          <w:color w:val="363636"/>
          <w:lang w:val="uk-UA"/>
        </w:rPr>
        <w:br/>
        <w:t>— бібліографічний список літератури.</w:t>
      </w: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167" w:afterAutospacing="0"/>
        <w:rPr>
          <w:color w:val="363636"/>
        </w:rPr>
      </w:pPr>
      <w:r w:rsidRPr="002E58FA">
        <w:rPr>
          <w:color w:val="363636"/>
          <w:lang w:val="uk-UA"/>
        </w:rPr>
        <w:lastRenderedPageBreak/>
        <w:br/>
      </w:r>
      <w:r w:rsidRPr="002E58FA">
        <w:rPr>
          <w:color w:val="363636"/>
        </w:rPr>
        <w:t>Для порад і пропозицій праці</w:t>
      </w:r>
      <w:proofErr w:type="gramStart"/>
      <w:r w:rsidRPr="002E58FA">
        <w:rPr>
          <w:color w:val="363636"/>
        </w:rPr>
        <w:t>вників щодо роботи педагогічного кабінету</w:t>
      </w:r>
      <w:proofErr w:type="gramEnd"/>
      <w:r w:rsidRPr="002E58FA">
        <w:rPr>
          <w:color w:val="363636"/>
        </w:rPr>
        <w:t xml:space="preserve"> та дошкільного закладу в куточку педагога </w:t>
      </w:r>
      <w:r w:rsidRPr="002E58FA">
        <w:rPr>
          <w:color w:val="363636"/>
          <w:lang w:val="uk-UA"/>
        </w:rPr>
        <w:t xml:space="preserve">бажано мати </w:t>
      </w:r>
      <w:r w:rsidRPr="002E58FA">
        <w:rPr>
          <w:color w:val="363636"/>
        </w:rPr>
        <w:t xml:space="preserve"> скриньк</w:t>
      </w:r>
      <w:r w:rsidRPr="002E58FA">
        <w:rPr>
          <w:color w:val="363636"/>
          <w:lang w:val="uk-UA"/>
        </w:rPr>
        <w:t>у</w:t>
      </w:r>
      <w:r w:rsidRPr="002E58FA">
        <w:rPr>
          <w:color w:val="363636"/>
        </w:rPr>
        <w:t xml:space="preserve"> </w:t>
      </w:r>
      <w:r w:rsidRPr="002E58FA">
        <w:rPr>
          <w:b/>
          <w:color w:val="363636"/>
        </w:rPr>
        <w:t>«Що? Де? Коли? Як?»</w:t>
      </w:r>
      <w:r w:rsidRPr="002E58FA">
        <w:rPr>
          <w:b/>
          <w:color w:val="363636"/>
          <w:lang w:val="uk-UA"/>
        </w:rPr>
        <w:t xml:space="preserve"> </w:t>
      </w:r>
      <w:r w:rsidRPr="002E58FA">
        <w:rPr>
          <w:b/>
          <w:color w:val="363636"/>
        </w:rPr>
        <w:t xml:space="preserve"> </w:t>
      </w:r>
      <w:r w:rsidRPr="002E58FA">
        <w:rPr>
          <w:color w:val="363636"/>
        </w:rPr>
        <w:t xml:space="preserve">Поради та пропозиції </w:t>
      </w:r>
      <w:proofErr w:type="gramStart"/>
      <w:r w:rsidRPr="002E58FA">
        <w:rPr>
          <w:color w:val="363636"/>
        </w:rPr>
        <w:t>обл</w:t>
      </w:r>
      <w:proofErr w:type="gramEnd"/>
      <w:r w:rsidRPr="002E58FA">
        <w:rPr>
          <w:color w:val="363636"/>
        </w:rPr>
        <w:t>іковуються і враховуються адміністрацією для поліпшення роботи дошкільного закладу.</w:t>
      </w: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167" w:afterAutospacing="0"/>
        <w:rPr>
          <w:color w:val="363636"/>
          <w:lang w:val="uk-UA"/>
        </w:rPr>
      </w:pPr>
      <w:r w:rsidRPr="002E58FA">
        <w:rPr>
          <w:color w:val="363636"/>
        </w:rPr>
        <w:t xml:space="preserve">Стенди </w:t>
      </w:r>
      <w:r w:rsidRPr="002E58FA">
        <w:rPr>
          <w:b/>
          <w:color w:val="363636"/>
        </w:rPr>
        <w:t>«Авторитет педагогічної майстерності», «Педагогічна панорама»</w:t>
      </w:r>
      <w:r w:rsidRPr="002E58FA">
        <w:rPr>
          <w:color w:val="363636"/>
        </w:rPr>
        <w:t xml:space="preserve"> висвітлюють </w:t>
      </w:r>
      <w:proofErr w:type="gramStart"/>
      <w:r w:rsidRPr="002E58FA">
        <w:rPr>
          <w:color w:val="363636"/>
        </w:rPr>
        <w:t>у</w:t>
      </w:r>
      <w:proofErr w:type="gramEnd"/>
      <w:r w:rsidRPr="002E58FA">
        <w:rPr>
          <w:color w:val="363636"/>
        </w:rPr>
        <w:t xml:space="preserve"> </w:t>
      </w:r>
      <w:proofErr w:type="gramStart"/>
      <w:r w:rsidRPr="002E58FA">
        <w:rPr>
          <w:color w:val="363636"/>
        </w:rPr>
        <w:t>фотограф</w:t>
      </w:r>
      <w:proofErr w:type="gramEnd"/>
      <w:r w:rsidRPr="002E58FA">
        <w:rPr>
          <w:color w:val="363636"/>
        </w:rPr>
        <w:t>іях роботу кожного педагога, допомагають вихователям обмінюватись досвідом з проблемних питань.</w:t>
      </w:r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167" w:afterAutospacing="0"/>
        <w:rPr>
          <w:color w:val="363636"/>
          <w:lang w:val="uk-UA"/>
        </w:rPr>
      </w:pPr>
      <w:r w:rsidRPr="002E58FA">
        <w:rPr>
          <w:color w:val="363636"/>
        </w:rPr>
        <w:br/>
      </w:r>
      <w:proofErr w:type="gramStart"/>
      <w:r w:rsidRPr="002E58FA">
        <w:rPr>
          <w:b/>
          <w:color w:val="363636"/>
        </w:rPr>
        <w:t>Методична</w:t>
      </w:r>
      <w:proofErr w:type="gramEnd"/>
      <w:r w:rsidRPr="002E58FA">
        <w:rPr>
          <w:b/>
          <w:color w:val="363636"/>
        </w:rPr>
        <w:t xml:space="preserve"> література</w:t>
      </w:r>
      <w:r w:rsidRPr="002E58FA">
        <w:rPr>
          <w:color w:val="363636"/>
        </w:rPr>
        <w:t xml:space="preserve"> зберігається у шафах за розділами програми. </w:t>
      </w:r>
      <w:proofErr w:type="gramStart"/>
      <w:r w:rsidRPr="002E58FA">
        <w:rPr>
          <w:color w:val="363636"/>
        </w:rPr>
        <w:t xml:space="preserve">Так само в пронумерованих папках зберігаються </w:t>
      </w:r>
      <w:r w:rsidRPr="002E58FA">
        <w:rPr>
          <w:b/>
          <w:color w:val="363636"/>
        </w:rPr>
        <w:t>розробки занять, свят, розваг та інших видів діяльності дошкільників</w:t>
      </w:r>
      <w:r w:rsidRPr="002E58FA">
        <w:rPr>
          <w:color w:val="363636"/>
        </w:rPr>
        <w:t xml:space="preserve">. </w:t>
      </w:r>
      <w:r w:rsidRPr="002E58FA">
        <w:rPr>
          <w:b/>
          <w:color w:val="363636"/>
        </w:rPr>
        <w:t>Матеріали на запити сьогодення</w:t>
      </w:r>
      <w:r w:rsidRPr="002E58FA">
        <w:rPr>
          <w:color w:val="363636"/>
        </w:rPr>
        <w:t xml:space="preserve"> зберігаються у пронумерованих папках і в лотках, що допомагає педагогам швидко дібрати відповідні матеріали.</w:t>
      </w:r>
      <w:proofErr w:type="gramEnd"/>
    </w:p>
    <w:p w:rsidR="00FD17CC" w:rsidRPr="002E58FA" w:rsidRDefault="00FD17CC" w:rsidP="00FD17CC">
      <w:pPr>
        <w:pStyle w:val="a4"/>
        <w:shd w:val="clear" w:color="auto" w:fill="FFFFFF"/>
        <w:spacing w:before="0" w:beforeAutospacing="0" w:after="167" w:afterAutospacing="0"/>
        <w:rPr>
          <w:i/>
          <w:color w:val="363636"/>
        </w:rPr>
      </w:pPr>
      <w:r w:rsidRPr="002E58FA">
        <w:rPr>
          <w:color w:val="363636"/>
        </w:rPr>
        <w:br/>
        <w:t>Невід’ємною складовою роботи кабі</w:t>
      </w:r>
      <w:proofErr w:type="gramStart"/>
      <w:r w:rsidRPr="002E58FA">
        <w:rPr>
          <w:color w:val="363636"/>
        </w:rPr>
        <w:t>нету</w:t>
      </w:r>
      <w:proofErr w:type="gramEnd"/>
      <w:r w:rsidRPr="002E58FA">
        <w:rPr>
          <w:color w:val="363636"/>
        </w:rPr>
        <w:t xml:space="preserve"> є </w:t>
      </w:r>
      <w:r w:rsidRPr="002E58FA">
        <w:rPr>
          <w:b/>
          <w:color w:val="363636"/>
        </w:rPr>
        <w:t>ведення тематичної картотеки за розділами програми.</w:t>
      </w:r>
      <w:r w:rsidRPr="002E58FA">
        <w:rPr>
          <w:color w:val="363636"/>
        </w:rPr>
        <w:t xml:space="preserve"> В ній вказується тема, програмовий змі</w:t>
      </w:r>
      <w:proofErr w:type="gramStart"/>
      <w:r w:rsidRPr="002E58FA">
        <w:rPr>
          <w:color w:val="363636"/>
        </w:rPr>
        <w:t>ст</w:t>
      </w:r>
      <w:proofErr w:type="gramEnd"/>
      <w:r w:rsidRPr="002E58FA">
        <w:rPr>
          <w:color w:val="363636"/>
        </w:rPr>
        <w:t xml:space="preserve">, рекомендована література. Така картотека дозволяє педагогам витрачати менше часу на пошуки відповідних </w:t>
      </w:r>
      <w:proofErr w:type="gramStart"/>
      <w:r w:rsidRPr="002E58FA">
        <w:rPr>
          <w:color w:val="363636"/>
        </w:rPr>
        <w:t>матер</w:t>
      </w:r>
      <w:proofErr w:type="gramEnd"/>
      <w:r w:rsidRPr="002E58FA">
        <w:rPr>
          <w:color w:val="363636"/>
        </w:rPr>
        <w:t xml:space="preserve">іалів для занять. </w:t>
      </w:r>
      <w:proofErr w:type="gramStart"/>
      <w:r w:rsidRPr="002E58FA">
        <w:rPr>
          <w:i/>
          <w:color w:val="363636"/>
        </w:rPr>
        <w:t>Доц</w:t>
      </w:r>
      <w:proofErr w:type="gramEnd"/>
      <w:r w:rsidRPr="002E58FA">
        <w:rPr>
          <w:i/>
          <w:color w:val="363636"/>
        </w:rPr>
        <w:t>ільною і необхідною є картотека на всю наявну в кабінеті методичну літературу, періодичні видання і навчальні посібники.</w:t>
      </w:r>
    </w:p>
    <w:p w:rsidR="00FD17CC" w:rsidRPr="002E58FA" w:rsidRDefault="00FD17CC" w:rsidP="00FD17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17CC" w:rsidRPr="00FD17CC" w:rsidRDefault="00FD17CC" w:rsidP="00FD17CC">
      <w:pPr>
        <w:pStyle w:val="a4"/>
        <w:shd w:val="clear" w:color="auto" w:fill="FFFFFF"/>
        <w:spacing w:before="0" w:beforeAutospacing="0" w:after="167" w:afterAutospacing="0"/>
        <w:jc w:val="center"/>
        <w:rPr>
          <w:b/>
          <w:color w:val="943634" w:themeColor="accent2" w:themeShade="BF"/>
          <w:lang w:val="uk-UA"/>
        </w:rPr>
      </w:pPr>
      <w:r w:rsidRPr="00FD17CC">
        <w:rPr>
          <w:rStyle w:val="a8"/>
          <w:b/>
          <w:bCs/>
          <w:color w:val="943634" w:themeColor="accent2" w:themeShade="BF"/>
          <w:lang w:val="uk-UA"/>
        </w:rPr>
        <w:t>Атестаційний куточок</w:t>
      </w:r>
    </w:p>
    <w:p w:rsidR="00FD17CC" w:rsidRPr="002E58FA" w:rsidRDefault="00FD17CC" w:rsidP="00FD17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17CC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 У ньому передбачені:</w:t>
      </w:r>
      <w:r w:rsidRPr="00FD17CC">
        <w:rPr>
          <w:rFonts w:ascii="Times New Roman" w:hAnsi="Times New Roman" w:cs="Times New Roman"/>
          <w:color w:val="363636"/>
          <w:sz w:val="24"/>
          <w:szCs w:val="24"/>
          <w:lang w:val="uk-UA"/>
        </w:rPr>
        <w:br/>
        <w:t>— типове положення про атестацію педагогічних працівників України;</w:t>
      </w:r>
      <w:r w:rsidRPr="00FD17CC">
        <w:rPr>
          <w:rFonts w:ascii="Times New Roman" w:hAnsi="Times New Roman" w:cs="Times New Roman"/>
          <w:color w:val="363636"/>
          <w:sz w:val="24"/>
          <w:szCs w:val="24"/>
          <w:lang w:val="uk-UA"/>
        </w:rPr>
        <w:br/>
        <w:t>— графік атестації педагогічних працівників на п’ять років,</w:t>
      </w:r>
      <w:r w:rsidRPr="00FD17CC">
        <w:rPr>
          <w:rFonts w:ascii="Times New Roman" w:hAnsi="Times New Roman" w:cs="Times New Roman"/>
          <w:color w:val="363636"/>
          <w:sz w:val="24"/>
          <w:szCs w:val="24"/>
          <w:lang w:val="uk-UA"/>
        </w:rPr>
        <w:br/>
        <w:t>— наказ про створення атестаційної комісії та про атестацію педагогічних працівників у поточному навчальному році;</w:t>
      </w:r>
      <w:r w:rsidRPr="00FD17CC">
        <w:rPr>
          <w:rFonts w:ascii="Times New Roman" w:hAnsi="Times New Roman" w:cs="Times New Roman"/>
          <w:color w:val="363636"/>
          <w:sz w:val="24"/>
          <w:szCs w:val="24"/>
          <w:lang w:val="uk-UA"/>
        </w:rPr>
        <w:br/>
        <w:t>— план засідань атестаційної комісії;</w:t>
      </w:r>
      <w:r w:rsidRPr="00FD17CC">
        <w:rPr>
          <w:rFonts w:ascii="Times New Roman" w:hAnsi="Times New Roman" w:cs="Times New Roman"/>
          <w:color w:val="363636"/>
          <w:sz w:val="24"/>
          <w:szCs w:val="24"/>
          <w:lang w:val="uk-UA"/>
        </w:rPr>
        <w:br/>
        <w:t>— взірець написання заяви;</w:t>
      </w:r>
      <w:r w:rsidRPr="00FD17CC">
        <w:rPr>
          <w:rFonts w:ascii="Times New Roman" w:hAnsi="Times New Roman" w:cs="Times New Roman"/>
          <w:color w:val="363636"/>
          <w:sz w:val="24"/>
          <w:szCs w:val="24"/>
          <w:lang w:val="uk-UA"/>
        </w:rPr>
        <w:br/>
        <w:t>— атестаційні картки педагогів з висновками попередніх атестацій</w:t>
      </w:r>
    </w:p>
    <w:p w:rsidR="00FD17CC" w:rsidRPr="00FD17CC" w:rsidRDefault="00FD17CC" w:rsidP="00FD17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CC" w:rsidRDefault="00FD17CC" w:rsidP="00FD17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CC" w:rsidRDefault="00FD17CC" w:rsidP="00FD17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5E" w:rsidRDefault="003E155E" w:rsidP="003E155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E155E">
        <w:rPr>
          <w:rFonts w:ascii="Times New Roman" w:hAnsi="Times New Roman" w:cs="Times New Roman"/>
          <w:sz w:val="24"/>
          <w:szCs w:val="24"/>
          <w:lang w:val="uk-UA"/>
        </w:rPr>
        <w:t>Методист РМК</w:t>
      </w:r>
    </w:p>
    <w:p w:rsidR="004574B0" w:rsidRPr="003E155E" w:rsidRDefault="00257159" w:rsidP="003E155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55E" w:rsidRPr="003E155E">
        <w:rPr>
          <w:rFonts w:ascii="Times New Roman" w:hAnsi="Times New Roman" w:cs="Times New Roman"/>
          <w:sz w:val="24"/>
          <w:szCs w:val="24"/>
          <w:lang w:val="uk-UA"/>
        </w:rPr>
        <w:t xml:space="preserve"> Рирак О.Г.</w:t>
      </w:r>
    </w:p>
    <w:sectPr w:rsidR="004574B0" w:rsidRPr="003E155E" w:rsidSect="005B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842"/>
    <w:multiLevelType w:val="multilevel"/>
    <w:tmpl w:val="D09A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C09AF"/>
    <w:multiLevelType w:val="multilevel"/>
    <w:tmpl w:val="506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80B44"/>
    <w:multiLevelType w:val="multilevel"/>
    <w:tmpl w:val="C1C8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C228F"/>
    <w:multiLevelType w:val="multilevel"/>
    <w:tmpl w:val="0DD0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76D3F"/>
    <w:multiLevelType w:val="multilevel"/>
    <w:tmpl w:val="A04E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157D2"/>
    <w:multiLevelType w:val="multilevel"/>
    <w:tmpl w:val="93CA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75670"/>
    <w:multiLevelType w:val="hybridMultilevel"/>
    <w:tmpl w:val="6EF89A12"/>
    <w:lvl w:ilvl="0" w:tplc="584E44E4">
      <w:start w:val="6"/>
      <w:numFmt w:val="bullet"/>
      <w:lvlText w:val="-"/>
      <w:lvlJc w:val="left"/>
      <w:pPr>
        <w:ind w:left="435" w:hanging="360"/>
      </w:pPr>
      <w:rPr>
        <w:rFonts w:ascii="Times New Roman" w:eastAsia="Century Schoolboo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59151E9"/>
    <w:multiLevelType w:val="multilevel"/>
    <w:tmpl w:val="2204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44576"/>
    <w:multiLevelType w:val="multilevel"/>
    <w:tmpl w:val="E1528CE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FD17CC"/>
    <w:rsid w:val="001D69C1"/>
    <w:rsid w:val="00257159"/>
    <w:rsid w:val="003E155E"/>
    <w:rsid w:val="004574B0"/>
    <w:rsid w:val="005B2D84"/>
    <w:rsid w:val="00D970D1"/>
    <w:rsid w:val="00FD17CC"/>
    <w:rsid w:val="00F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D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17CC"/>
  </w:style>
  <w:style w:type="character" w:styleId="a5">
    <w:name w:val="Strong"/>
    <w:basedOn w:val="a0"/>
    <w:uiPriority w:val="22"/>
    <w:qFormat/>
    <w:rsid w:val="00FD17CC"/>
    <w:rPr>
      <w:b/>
      <w:bCs/>
    </w:rPr>
  </w:style>
  <w:style w:type="character" w:customStyle="1" w:styleId="1">
    <w:name w:val="Заголовок №1_"/>
    <w:basedOn w:val="a0"/>
    <w:link w:val="10"/>
    <w:rsid w:val="00FD17C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FD17CC"/>
    <w:pPr>
      <w:shd w:val="clear" w:color="auto" w:fill="FFFFFF"/>
      <w:spacing w:after="0" w:line="226" w:lineRule="exact"/>
      <w:jc w:val="right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a6">
    <w:name w:val="Основной текст_"/>
    <w:basedOn w:val="a0"/>
    <w:link w:val="11"/>
    <w:rsid w:val="00FD17C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6"/>
    <w:rsid w:val="00FD17CC"/>
    <w:pPr>
      <w:shd w:val="clear" w:color="auto" w:fill="FFFFFF"/>
      <w:spacing w:before="60" w:after="0" w:line="226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7">
    <w:name w:val="Основной текст + Курсив"/>
    <w:basedOn w:val="a6"/>
    <w:rsid w:val="00FD17CC"/>
    <w:rPr>
      <w:i/>
      <w:iCs/>
    </w:rPr>
  </w:style>
  <w:style w:type="character" w:customStyle="1" w:styleId="7pt">
    <w:name w:val="Основной текст + 7 pt;Малые прописные"/>
    <w:basedOn w:val="a6"/>
    <w:rsid w:val="00FD17CC"/>
    <w:rPr>
      <w:smallCaps/>
      <w:sz w:val="14"/>
      <w:szCs w:val="14"/>
    </w:rPr>
  </w:style>
  <w:style w:type="character" w:customStyle="1" w:styleId="2">
    <w:name w:val="Заголовок №2_"/>
    <w:basedOn w:val="a0"/>
    <w:link w:val="20"/>
    <w:rsid w:val="00FD17C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FD17CC"/>
    <w:pPr>
      <w:shd w:val="clear" w:color="auto" w:fill="FFFFFF"/>
      <w:spacing w:after="0" w:line="0" w:lineRule="atLeast"/>
      <w:outlineLvl w:val="1"/>
    </w:pPr>
    <w:rPr>
      <w:rFonts w:ascii="Arial" w:eastAsia="Arial" w:hAnsi="Arial" w:cs="Arial"/>
      <w:sz w:val="18"/>
      <w:szCs w:val="18"/>
    </w:rPr>
  </w:style>
  <w:style w:type="character" w:customStyle="1" w:styleId="21">
    <w:name w:val="Основной текст (2)_"/>
    <w:basedOn w:val="a0"/>
    <w:link w:val="22"/>
    <w:rsid w:val="00FD17C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7CC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-1pt">
    <w:name w:val="Основной текст + Интервал -1 pt"/>
    <w:basedOn w:val="a6"/>
    <w:rsid w:val="00FD17CC"/>
    <w:rPr>
      <w:spacing w:val="-20"/>
    </w:rPr>
  </w:style>
  <w:style w:type="paragraph" w:customStyle="1" w:styleId="Style6">
    <w:name w:val="Style6"/>
    <w:basedOn w:val="a"/>
    <w:rsid w:val="00FD17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8">
    <w:name w:val="Style8"/>
    <w:basedOn w:val="a"/>
    <w:rsid w:val="00FD17CC"/>
    <w:pPr>
      <w:widowControl w:val="0"/>
      <w:autoSpaceDE w:val="0"/>
      <w:autoSpaceDN w:val="0"/>
      <w:adjustRightInd w:val="0"/>
      <w:spacing w:after="0" w:line="250" w:lineRule="exact"/>
      <w:ind w:firstLine="317"/>
      <w:jc w:val="both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9">
    <w:name w:val="Style9"/>
    <w:basedOn w:val="a"/>
    <w:rsid w:val="00FD17CC"/>
    <w:pPr>
      <w:widowControl w:val="0"/>
      <w:autoSpaceDE w:val="0"/>
      <w:autoSpaceDN w:val="0"/>
      <w:adjustRightInd w:val="0"/>
      <w:spacing w:after="0" w:line="250" w:lineRule="exact"/>
      <w:ind w:firstLine="264"/>
      <w:jc w:val="both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10">
    <w:name w:val="Style10"/>
    <w:basedOn w:val="a"/>
    <w:rsid w:val="00FD17C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15">
    <w:name w:val="Font Style15"/>
    <w:basedOn w:val="a0"/>
    <w:rsid w:val="00FD17CC"/>
    <w:rPr>
      <w:rFonts w:ascii="Franklin Gothic Demi" w:hAnsi="Franklin Gothic Demi" w:cs="Franklin Gothic Demi"/>
      <w:sz w:val="22"/>
      <w:szCs w:val="22"/>
    </w:rPr>
  </w:style>
  <w:style w:type="character" w:customStyle="1" w:styleId="FontStyle16">
    <w:name w:val="Font Style16"/>
    <w:basedOn w:val="a0"/>
    <w:rsid w:val="00FD17CC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FD17C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FD17C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FD17CC"/>
    <w:pPr>
      <w:widowControl w:val="0"/>
      <w:autoSpaceDE w:val="0"/>
      <w:autoSpaceDN w:val="0"/>
      <w:adjustRightInd w:val="0"/>
      <w:spacing w:after="0" w:line="250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D1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D17CC"/>
    <w:pPr>
      <w:widowControl w:val="0"/>
      <w:autoSpaceDE w:val="0"/>
      <w:autoSpaceDN w:val="0"/>
      <w:adjustRightInd w:val="0"/>
      <w:spacing w:after="0" w:line="251" w:lineRule="exact"/>
      <w:ind w:firstLine="2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D17C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FD17C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rsid w:val="00FD17C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FD17C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FD17CC"/>
    <w:pPr>
      <w:widowControl w:val="0"/>
      <w:autoSpaceDE w:val="0"/>
      <w:autoSpaceDN w:val="0"/>
      <w:adjustRightInd w:val="0"/>
      <w:spacing w:after="0" w:line="24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D17C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D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6488</Words>
  <Characters>36988</Characters>
  <Application>Microsoft Office Word</Application>
  <DocSecurity>0</DocSecurity>
  <Lines>308</Lines>
  <Paragraphs>86</Paragraphs>
  <ScaleCrop>false</ScaleCrop>
  <Company>Reanimator Extreme Edition</Company>
  <LinksUpToDate>false</LinksUpToDate>
  <CharactersWithSpaces>43390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2017-02-23T09:24:00Z</dcterms:created>
  <dcterms:modified xsi:type="dcterms:W3CDTF">2017-02-27T07:27:00Z</dcterms:modified>
</cp:coreProperties>
</file>