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7F" w:rsidRDefault="00D7037F" w:rsidP="00D7037F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47700"/>
            <wp:effectExtent l="19050" t="0" r="9525" b="0"/>
            <wp:docPr id="3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7F" w:rsidRPr="00B86484" w:rsidRDefault="00D7037F" w:rsidP="00D7037F">
      <w:pPr>
        <w:pStyle w:val="a3"/>
        <w:jc w:val="center"/>
        <w:rPr>
          <w:sz w:val="28"/>
          <w:szCs w:val="28"/>
          <w:lang w:val="uk-UA"/>
        </w:rPr>
      </w:pPr>
    </w:p>
    <w:p w:rsidR="00D7037F" w:rsidRPr="00B86484" w:rsidRDefault="00D7037F" w:rsidP="00D7037F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УКРАЇНА</w:t>
      </w:r>
    </w:p>
    <w:p w:rsidR="00D7037F" w:rsidRPr="00B86484" w:rsidRDefault="00D7037F" w:rsidP="00D7037F">
      <w:pPr>
        <w:pStyle w:val="a3"/>
        <w:jc w:val="center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МІНІСТЕРСТВО ОСВІТИ І НАУКИ</w:t>
      </w:r>
      <w:r w:rsidRPr="00B86484">
        <w:rPr>
          <w:b/>
          <w:bCs/>
          <w:sz w:val="28"/>
          <w:szCs w:val="28"/>
        </w:rPr>
        <w:br/>
        <w:t xml:space="preserve"> МОГИЛІВ-ПОДІЛЬСЬКА РАЙОННА ДЕРЖАВНА АДМІНІСТРАЦІЯ</w:t>
      </w:r>
    </w:p>
    <w:p w:rsidR="00D7037F" w:rsidRPr="00B86484" w:rsidRDefault="00D7037F" w:rsidP="00D7037F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86484">
        <w:rPr>
          <w:b/>
          <w:bCs/>
          <w:sz w:val="28"/>
          <w:szCs w:val="28"/>
        </w:rPr>
        <w:t>ВІННИЦЬКА ОБЛАСТЬ</w:t>
      </w:r>
    </w:p>
    <w:p w:rsidR="00D7037F" w:rsidRPr="00DC6DDC" w:rsidRDefault="00D7037F" w:rsidP="00D7037F">
      <w:pPr>
        <w:pStyle w:val="a3"/>
        <w:jc w:val="center"/>
        <w:rPr>
          <w:b/>
          <w:bCs/>
          <w:szCs w:val="28"/>
        </w:rPr>
      </w:pPr>
      <w:r w:rsidRPr="00B86484">
        <w:rPr>
          <w:b/>
          <w:bCs/>
          <w:sz w:val="28"/>
          <w:szCs w:val="28"/>
        </w:rPr>
        <w:t>ВІДДІЛ ОСВІТИ</w:t>
      </w:r>
    </w:p>
    <w:p w:rsidR="00D7037F" w:rsidRPr="00705F0C" w:rsidRDefault="00D7037F" w:rsidP="00D7037F">
      <w:pPr>
        <w:pStyle w:val="1"/>
      </w:pPr>
      <w:r>
        <w:t xml:space="preserve">                         </w:t>
      </w:r>
    </w:p>
    <w:p w:rsidR="00D7037F" w:rsidRPr="00705F0C" w:rsidRDefault="00D7037F" w:rsidP="00D7037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D7037F" w:rsidRDefault="00D7037F" w:rsidP="00D7037F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21.02.2017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705F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Могилів -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одільський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</w:t>
      </w:r>
      <w:r w:rsidRPr="00705F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66</w:t>
      </w:r>
    </w:p>
    <w:p w:rsidR="00D7037F" w:rsidRPr="00705F0C" w:rsidRDefault="00D7037F" w:rsidP="00D7037F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37F" w:rsidRDefault="00D7037F" w:rsidP="00D70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</w:t>
      </w: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>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>мон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>торингу</w:t>
      </w:r>
    </w:p>
    <w:p w:rsidR="00D7037F" w:rsidRDefault="00D7037F" w:rsidP="00D70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05F0C">
        <w:rPr>
          <w:rFonts w:ascii="Times New Roman" w:hAnsi="Times New Roman" w:cs="Times New Roman"/>
          <w:b/>
          <w:sz w:val="28"/>
          <w:szCs w:val="28"/>
          <w:lang w:val="uk-UA"/>
        </w:rPr>
        <w:t>творення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розвивального середовища</w:t>
      </w:r>
    </w:p>
    <w:p w:rsidR="00D7037F" w:rsidRDefault="00D7037F" w:rsidP="00D70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дошкільному навчальному закладі</w:t>
      </w:r>
    </w:p>
    <w:p w:rsidR="00D7037F" w:rsidRDefault="00D7037F" w:rsidP="00D70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 головного чинника реалізації</w:t>
      </w:r>
    </w:p>
    <w:p w:rsidR="00D7037F" w:rsidRPr="00705F0C" w:rsidRDefault="00D7037F" w:rsidP="00D70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нової редакції Базового компонента</w:t>
      </w: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річного плану роботи районного методичного кабінету відділу освіти, на виконання наказу відділу освіти Могилів-Подільської райдержадміністрації № 30 від 30.01.2017. « Про виконання плану заходів щодо ліквідації недоліків, виявлених під час проведення комплексної перевірки діяльності відділу освіти Могилів-Подільської райдержадміністрації з питань роботи дошкільних навчальних закладів району»</w:t>
      </w: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7037F" w:rsidRPr="00CF36D3" w:rsidRDefault="00D7037F" w:rsidP="00D703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36D3">
        <w:rPr>
          <w:rFonts w:ascii="Times New Roman" w:hAnsi="Times New Roman" w:cs="Times New Roman"/>
          <w:sz w:val="28"/>
          <w:szCs w:val="28"/>
          <w:lang w:val="uk-UA"/>
        </w:rPr>
        <w:t>Провести моніторингове дослідження створення розвивального середовища в дошкільних  навчальних закладах району, як головного чинника реалізації нової редакції Базового компонента</w:t>
      </w:r>
    </w:p>
    <w:p w:rsidR="00D7037F" w:rsidRDefault="00D7037F" w:rsidP="00D7037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01.03 по 01.04.2017 р.</w:t>
      </w:r>
    </w:p>
    <w:p w:rsidR="00D7037F" w:rsidRDefault="00D7037F" w:rsidP="00D7037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006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ятку</w:t>
      </w:r>
      <w:r w:rsidRPr="00100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6D3">
        <w:rPr>
          <w:rFonts w:ascii="Times New Roman" w:hAnsi="Times New Roman" w:cs="Times New Roman"/>
          <w:sz w:val="28"/>
          <w:szCs w:val="28"/>
          <w:lang w:val="uk-UA"/>
        </w:rPr>
        <w:t>моніторингов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F36D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створення розвивального середовища в дошкільних  навчальних закладах району, як головного чинника реалізації нової редакції Базового компонента</w:t>
      </w:r>
    </w:p>
    <w:p w:rsidR="00D7037F" w:rsidRPr="00CF36D3" w:rsidRDefault="00D7037F" w:rsidP="00D7037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01.03.2017 р.</w:t>
      </w:r>
    </w:p>
    <w:p w:rsidR="00D7037F" w:rsidRPr="00CF36D3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. Методичному кабінету відділу освіти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О.Г.) :</w:t>
      </w: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Організувати моніторингове дослідження </w:t>
      </w:r>
      <w:r w:rsidRPr="00360154">
        <w:rPr>
          <w:rFonts w:ascii="Times New Roman" w:hAnsi="Times New Roman" w:cs="Times New Roman"/>
          <w:sz w:val="28"/>
          <w:szCs w:val="28"/>
          <w:lang w:val="uk-UA"/>
        </w:rPr>
        <w:t>створення розвивального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дошкільних  навчальних закладах району, </w:t>
      </w:r>
      <w:r w:rsidRPr="00360154">
        <w:rPr>
          <w:rFonts w:ascii="Times New Roman" w:hAnsi="Times New Roman" w:cs="Times New Roman"/>
          <w:sz w:val="28"/>
          <w:szCs w:val="28"/>
          <w:lang w:val="uk-UA"/>
        </w:rPr>
        <w:t>як головного чинника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154">
        <w:rPr>
          <w:rFonts w:ascii="Times New Roman" w:hAnsi="Times New Roman" w:cs="Times New Roman"/>
          <w:sz w:val="28"/>
          <w:szCs w:val="28"/>
          <w:lang w:val="uk-UA"/>
        </w:rPr>
        <w:t>нової редакції Базового компонента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7037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01.03 по 01.04.2017 р.</w:t>
      </w: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Розробити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6015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ятку моніторингового дослідження</w:t>
      </w:r>
      <w:r w:rsidRPr="0036015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розвивального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дошкільних  навчальних закладах району.</w:t>
      </w:r>
    </w:p>
    <w:p w:rsidR="00D7037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01.03.2017 р.</w:t>
      </w: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C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746">
        <w:rPr>
          <w:rFonts w:ascii="Times New Roman" w:hAnsi="Times New Roman" w:cs="Times New Roman"/>
          <w:sz w:val="28"/>
          <w:szCs w:val="28"/>
          <w:lang w:val="uk-UA"/>
        </w:rPr>
        <w:t>Результати перевірки узагальнити та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до відома завідувачів   ДНЗ, </w:t>
      </w:r>
      <w:r w:rsidRPr="00C70C9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колегії відділу освіти.</w:t>
      </w:r>
    </w:p>
    <w:p w:rsidR="00D7037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30.04.2017 р.</w:t>
      </w:r>
    </w:p>
    <w:p w:rsidR="00D7037F" w:rsidRPr="00F7072E" w:rsidRDefault="00D7037F" w:rsidP="00D703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2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proofErr w:type="spellStart"/>
      <w:r w:rsidRPr="00F7072E">
        <w:rPr>
          <w:rFonts w:ascii="Times New Roman" w:hAnsi="Times New Roman" w:cs="Times New Roman"/>
          <w:sz w:val="28"/>
          <w:szCs w:val="28"/>
          <w:lang w:val="uk-UA"/>
        </w:rPr>
        <w:t>Сушак</w:t>
      </w:r>
      <w:proofErr w:type="spellEnd"/>
      <w:r w:rsidRPr="00F7072E">
        <w:rPr>
          <w:rFonts w:ascii="Times New Roman" w:hAnsi="Times New Roman" w:cs="Times New Roman"/>
          <w:sz w:val="28"/>
          <w:szCs w:val="28"/>
          <w:lang w:val="uk-UA"/>
        </w:rPr>
        <w:t xml:space="preserve"> Н.В., завідувача РМК.</w:t>
      </w:r>
    </w:p>
    <w:p w:rsidR="00D7037F" w:rsidRDefault="00D7037F" w:rsidP="00D70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Pr="006F5673" w:rsidRDefault="00D7037F" w:rsidP="00D7037F">
      <w:pPr>
        <w:pStyle w:val="a4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6F5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Мельник Ю.І.</w:t>
      </w:r>
    </w:p>
    <w:p w:rsidR="00D7037F" w:rsidRPr="006F5673" w:rsidRDefault="00D7037F" w:rsidP="00D703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Pr="006F5673" w:rsidRDefault="00D7037F" w:rsidP="00D703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Pr="006F567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D7037F" w:rsidRPr="006F5673" w:rsidRDefault="00D7037F" w:rsidP="00D7037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Сушак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D7037F" w:rsidRPr="006F5673" w:rsidRDefault="00D7037F" w:rsidP="00D7037F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5673">
        <w:rPr>
          <w:rFonts w:ascii="Times New Roman" w:hAnsi="Times New Roman" w:cs="Times New Roman"/>
          <w:sz w:val="24"/>
          <w:szCs w:val="24"/>
          <w:lang w:val="uk-UA"/>
        </w:rPr>
        <w:t>Рирак</w:t>
      </w:r>
      <w:proofErr w:type="spellEnd"/>
      <w:r w:rsidRPr="006F5673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D7037F" w:rsidRPr="006F5673" w:rsidRDefault="00D7037F" w:rsidP="00D7037F">
      <w:pPr>
        <w:rPr>
          <w:sz w:val="28"/>
          <w:szCs w:val="28"/>
          <w:lang w:val="uk-UA"/>
        </w:rPr>
      </w:pPr>
      <w:r w:rsidRPr="006F5673">
        <w:rPr>
          <w:sz w:val="28"/>
          <w:szCs w:val="28"/>
          <w:lang w:val="uk-UA"/>
        </w:rPr>
        <w:t xml:space="preserve">  </w:t>
      </w:r>
    </w:p>
    <w:p w:rsidR="00D7037F" w:rsidRPr="001362B1" w:rsidRDefault="00D7037F" w:rsidP="00D70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Pr="00360154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Pr="00436B5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B5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7037F" w:rsidRPr="00436B5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36B5F">
        <w:rPr>
          <w:rFonts w:ascii="Times New Roman" w:hAnsi="Times New Roman" w:cs="Times New Roman"/>
          <w:sz w:val="28"/>
          <w:szCs w:val="28"/>
          <w:lang w:val="uk-UA"/>
        </w:rPr>
        <w:t>аказ відділу освіти</w:t>
      </w:r>
    </w:p>
    <w:p w:rsidR="00D7037F" w:rsidRPr="00436B5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B5F">
        <w:rPr>
          <w:rFonts w:ascii="Times New Roman" w:hAnsi="Times New Roman" w:cs="Times New Roman"/>
          <w:sz w:val="28"/>
          <w:szCs w:val="28"/>
          <w:lang w:val="uk-UA"/>
        </w:rPr>
        <w:t>Могилів-Подільської</w:t>
      </w:r>
    </w:p>
    <w:p w:rsidR="00D7037F" w:rsidRPr="00436B5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6B5F"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</w:p>
    <w:p w:rsidR="00D7037F" w:rsidRPr="00436B5F" w:rsidRDefault="00D7037F" w:rsidP="00D703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B5F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21.02.2017 р. №  66</w:t>
      </w:r>
    </w:p>
    <w:p w:rsidR="00D7037F" w:rsidRDefault="00D7037F" w:rsidP="00D70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37F" w:rsidRPr="00B123C6" w:rsidRDefault="00D7037F" w:rsidP="00D70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3C6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r w:rsidRPr="00BB4CFC">
        <w:rPr>
          <w:rFonts w:ascii="Times New Roman" w:hAnsi="Times New Roman" w:cs="Times New Roman"/>
          <w:b/>
          <w:sz w:val="28"/>
          <w:szCs w:val="28"/>
        </w:rPr>
        <w:t>’</w:t>
      </w:r>
      <w:r w:rsidRPr="00B123C6">
        <w:rPr>
          <w:rFonts w:ascii="Times New Roman" w:hAnsi="Times New Roman" w:cs="Times New Roman"/>
          <w:b/>
          <w:sz w:val="28"/>
          <w:szCs w:val="28"/>
          <w:lang w:val="uk-UA"/>
        </w:rPr>
        <w:t>ЯТКА</w:t>
      </w:r>
    </w:p>
    <w:p w:rsidR="00D7037F" w:rsidRPr="00A07381" w:rsidRDefault="00D7037F" w:rsidP="00D70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3C6">
        <w:rPr>
          <w:rFonts w:ascii="Times New Roman" w:hAnsi="Times New Roman" w:cs="Times New Roman"/>
          <w:b/>
          <w:sz w:val="28"/>
          <w:szCs w:val="28"/>
          <w:lang w:val="uk-UA"/>
        </w:rPr>
        <w:t>моніторингового дослідження створення розвивального середовища в дошкільних  навчальних закладах району, як головного чинника реалізації нової редакції Базового компонента .</w:t>
      </w:r>
    </w:p>
    <w:p w:rsidR="00D7037F" w:rsidRDefault="00D7037F" w:rsidP="00D7037F"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F0F52">
        <w:rPr>
          <w:rFonts w:ascii="Times New Roman" w:hAnsi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/>
          <w:sz w:val="28"/>
          <w:szCs w:val="28"/>
          <w:lang w:val="uk-UA"/>
        </w:rPr>
        <w:t>ьно-технічне забезпечення груп;</w:t>
      </w:r>
    </w:p>
    <w:p w:rsidR="00D7037F" w:rsidRPr="009105DB" w:rsidRDefault="00D7037F" w:rsidP="00D7037F"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23B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D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3B0">
        <w:rPr>
          <w:rFonts w:ascii="Times New Roman" w:hAnsi="Times New Roman"/>
          <w:sz w:val="28"/>
          <w:szCs w:val="28"/>
        </w:rPr>
        <w:t>розвивального</w:t>
      </w:r>
      <w:proofErr w:type="spellEnd"/>
      <w:r w:rsidRPr="00AD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3B0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AD23B0">
        <w:rPr>
          <w:rFonts w:ascii="Times New Roman" w:hAnsi="Times New Roman"/>
          <w:sz w:val="28"/>
          <w:szCs w:val="28"/>
        </w:rPr>
        <w:t xml:space="preserve"> простору </w:t>
      </w:r>
      <w:proofErr w:type="spellStart"/>
      <w:r w:rsidRPr="00AD23B0">
        <w:rPr>
          <w:rFonts w:ascii="Times New Roman" w:hAnsi="Times New Roman"/>
          <w:sz w:val="28"/>
          <w:szCs w:val="28"/>
        </w:rPr>
        <w:t>дитини</w:t>
      </w:r>
      <w:proofErr w:type="spellEnd"/>
      <w:r w:rsidRPr="00AD23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D23B0">
        <w:rPr>
          <w:rFonts w:ascii="Times New Roman" w:hAnsi="Times New Roman"/>
          <w:sz w:val="28"/>
          <w:szCs w:val="28"/>
        </w:rPr>
        <w:t>групі</w:t>
      </w:r>
      <w:proofErr w:type="spellEnd"/>
      <w:r w:rsidRPr="00AD23B0">
        <w:rPr>
          <w:rFonts w:ascii="Times New Roman" w:hAnsi="Times New Roman"/>
          <w:sz w:val="28"/>
          <w:szCs w:val="28"/>
        </w:rPr>
        <w:t>:</w:t>
      </w:r>
    </w:p>
    <w:p w:rsidR="00D7037F" w:rsidRPr="00AD23B0" w:rsidRDefault="00D7037F" w:rsidP="00D7037F">
      <w:pPr>
        <w:pStyle w:val="10"/>
        <w:widowControl w:val="0"/>
        <w:shd w:val="clear" w:color="auto" w:fill="auto"/>
        <w:tabs>
          <w:tab w:val="left" w:pos="1119"/>
        </w:tabs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proofErr w:type="gramStart"/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D7037F" w:rsidRPr="00AD23B0" w:rsidRDefault="00D7037F" w:rsidP="00D7037F">
      <w:pPr>
        <w:pStyle w:val="10"/>
        <w:widowControl w:val="0"/>
        <w:shd w:val="clear" w:color="auto" w:fill="auto"/>
        <w:tabs>
          <w:tab w:val="left" w:pos="1109"/>
        </w:tabs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художньо-естетичний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 центр (</w:t>
      </w:r>
      <w:proofErr w:type="spellStart"/>
      <w:proofErr w:type="gramStart"/>
      <w:r w:rsidRPr="00AD23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23B0">
        <w:rPr>
          <w:rFonts w:ascii="Times New Roman" w:hAnsi="Times New Roman" w:cs="Times New Roman"/>
          <w:sz w:val="28"/>
          <w:szCs w:val="28"/>
        </w:rPr>
        <w:t>ітературний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образо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творчий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театральний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3B0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AD23B0">
        <w:rPr>
          <w:rFonts w:ascii="Times New Roman" w:hAnsi="Times New Roman" w:cs="Times New Roman"/>
          <w:sz w:val="28"/>
          <w:szCs w:val="28"/>
        </w:rPr>
        <w:t>);</w:t>
      </w:r>
    </w:p>
    <w:p w:rsidR="00D7037F" w:rsidRPr="00FF0F52" w:rsidRDefault="00D7037F" w:rsidP="00D7037F">
      <w:pPr>
        <w:pStyle w:val="8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Pr="00AD23B0">
        <w:rPr>
          <w:rFonts w:ascii="Times New Roman" w:hAnsi="Times New Roman"/>
          <w:sz w:val="28"/>
          <w:szCs w:val="28"/>
        </w:rPr>
        <w:t>мовленнєве</w:t>
      </w:r>
      <w:proofErr w:type="spellEnd"/>
      <w:r w:rsidRPr="00AD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3B0">
        <w:rPr>
          <w:rFonts w:ascii="Times New Roman" w:hAnsi="Times New Roman"/>
          <w:sz w:val="28"/>
          <w:szCs w:val="28"/>
        </w:rPr>
        <w:t>середовище</w:t>
      </w:r>
      <w:proofErr w:type="spellEnd"/>
    </w:p>
    <w:p w:rsidR="00D7037F" w:rsidRDefault="00D7037F" w:rsidP="00D703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52">
        <w:rPr>
          <w:rFonts w:ascii="Times New Roman" w:hAnsi="Times New Roman" w:cs="Times New Roman"/>
          <w:sz w:val="28"/>
          <w:szCs w:val="28"/>
          <w:lang w:val="uk-UA"/>
        </w:rPr>
        <w:t xml:space="preserve">Стан предметно-розвивального  середовища за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0F52">
        <w:rPr>
          <w:rFonts w:ascii="Times New Roman" w:hAnsi="Times New Roman" w:cs="Times New Roman"/>
          <w:sz w:val="28"/>
          <w:szCs w:val="28"/>
          <w:lang w:val="uk-UA"/>
        </w:rPr>
        <w:t>рограмою виховання і навчання дітей в</w:t>
      </w:r>
      <w:r>
        <w:rPr>
          <w:rFonts w:ascii="Times New Roman" w:hAnsi="Times New Roman" w:cs="Times New Roman"/>
          <w:sz w:val="28"/>
          <w:szCs w:val="28"/>
          <w:lang w:val="uk-UA"/>
        </w:rPr>
        <w:t>ід трьох до семи років «ДИТИНА»:</w:t>
      </w:r>
    </w:p>
    <w:p w:rsidR="00D7037F" w:rsidRPr="00D25BFC" w:rsidRDefault="00D7037F" w:rsidP="00D703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25BFC">
        <w:rPr>
          <w:rFonts w:ascii="Times New Roman" w:hAnsi="Times New Roman" w:cs="Times New Roman"/>
          <w:sz w:val="28"/>
          <w:szCs w:val="28"/>
          <w:lang w:val="uk-UA"/>
        </w:rPr>
        <w:t>аявність  основних осередків середовища ;</w:t>
      </w:r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природничий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спортивний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музичний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ібліотечний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чергових</w:t>
      </w:r>
      <w:proofErr w:type="spellEnd"/>
    </w:p>
    <w:p w:rsidR="00D7037F" w:rsidRPr="00D25BFC" w:rsidRDefault="00D7037F" w:rsidP="00D70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5BFC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етнографічний</w:t>
      </w:r>
      <w:proofErr w:type="spellEnd"/>
    </w:p>
    <w:p w:rsidR="00D7037F" w:rsidRDefault="00D7037F" w:rsidP="00D7037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F136D">
        <w:rPr>
          <w:sz w:val="28"/>
          <w:szCs w:val="28"/>
          <w:lang w:val="uk-UA"/>
        </w:rPr>
        <w:t>отримання основних правил облаштування осередків ;</w:t>
      </w:r>
    </w:p>
    <w:p w:rsidR="00D7037F" w:rsidRPr="00D25BFC" w:rsidRDefault="00D7037F" w:rsidP="00D7037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5F136D">
        <w:rPr>
          <w:sz w:val="28"/>
          <w:szCs w:val="28"/>
          <w:lang w:val="uk-UA"/>
        </w:rPr>
        <w:t>наповнення осередків середовища групової кімнати відповідно віку дітей</w:t>
      </w:r>
      <w:r w:rsidRPr="00A073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8823F5">
        <w:rPr>
          <w:color w:val="000000"/>
          <w:sz w:val="28"/>
          <w:szCs w:val="28"/>
          <w:shd w:val="clear" w:color="auto" w:fill="FFFFFF"/>
          <w:lang w:val="uk-UA"/>
        </w:rPr>
        <w:t>відповідно до наказу Міністерства освіти і науки України від 11.09.2002 №509 "Про затвердження Типового переліку обов’язкового обладнання навчально-наочних посібників та іграшок у дошкільних навчальних закладах", методичних рекомендацій від 17.03.2006 №1/9-153 "Підбір і використання іграшок для дітей раннього віку у дошкільних навчальних закладах" та від 18.07.2008 №1/9-470 "Підбір і використання іграшок для дітей дошкільного віку в дошкільних навчальних закладах".</w:t>
      </w:r>
      <w:r>
        <w:rPr>
          <w:sz w:val="28"/>
          <w:szCs w:val="28"/>
          <w:lang w:val="uk-UA"/>
        </w:rPr>
        <w:t>;</w:t>
      </w:r>
    </w:p>
    <w:p w:rsidR="00D7037F" w:rsidRPr="00FF0F52" w:rsidRDefault="00D7037F" w:rsidP="00D7037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F0F52">
        <w:rPr>
          <w:sz w:val="28"/>
          <w:szCs w:val="28"/>
          <w:lang w:val="uk-UA"/>
        </w:rPr>
        <w:lastRenderedPageBreak/>
        <w:t>Педагогічна майстерність педагогів  в реалізації стандартів БКДО;</w:t>
      </w:r>
    </w:p>
    <w:p w:rsidR="00D7037F" w:rsidRPr="00B123C6" w:rsidRDefault="00D7037F" w:rsidP="00D703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52">
        <w:rPr>
          <w:rFonts w:ascii="Times New Roman" w:hAnsi="Times New Roman" w:cs="Times New Roman"/>
          <w:sz w:val="28"/>
          <w:szCs w:val="28"/>
          <w:lang w:val="uk-UA"/>
        </w:rPr>
        <w:t xml:space="preserve"> Рівень життєвої компетентності дітей ;</w:t>
      </w:r>
    </w:p>
    <w:p w:rsidR="00D7037F" w:rsidRPr="00FF0F52" w:rsidRDefault="00D7037F" w:rsidP="00D703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52">
        <w:rPr>
          <w:rFonts w:ascii="Times New Roman" w:hAnsi="Times New Roman" w:cs="Times New Roman"/>
          <w:sz w:val="28"/>
          <w:szCs w:val="28"/>
          <w:lang w:val="uk-UA"/>
        </w:rPr>
        <w:t>Організація роботи з батьками.</w:t>
      </w: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37F" w:rsidRDefault="00D7037F" w:rsidP="00D703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BB5" w:rsidRDefault="008A3BB5"/>
    <w:sectPr w:rsidR="008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145"/>
    <w:multiLevelType w:val="hybridMultilevel"/>
    <w:tmpl w:val="938036B4"/>
    <w:lvl w:ilvl="0" w:tplc="399A59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44EB5"/>
    <w:multiLevelType w:val="hybridMultilevel"/>
    <w:tmpl w:val="24A08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E0C55"/>
    <w:multiLevelType w:val="hybridMultilevel"/>
    <w:tmpl w:val="7E4A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37F"/>
    <w:rsid w:val="008A3BB5"/>
    <w:rsid w:val="00D7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7037F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No Spacing"/>
    <w:uiPriority w:val="1"/>
    <w:qFormat/>
    <w:rsid w:val="00D7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Абзац списка8"/>
    <w:basedOn w:val="a"/>
    <w:rsid w:val="00D7037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37F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D7037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5"/>
    <w:rsid w:val="00D7037F"/>
    <w:pPr>
      <w:shd w:val="clear" w:color="auto" w:fill="FFFFFF"/>
      <w:spacing w:before="60" w:after="0" w:line="226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2017-02-23T09:21:00Z</dcterms:created>
  <dcterms:modified xsi:type="dcterms:W3CDTF">2017-02-23T09:22:00Z</dcterms:modified>
</cp:coreProperties>
</file>