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0" w:rsidRPr="00AB1E50" w:rsidRDefault="00AB1E50" w:rsidP="00AB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B1E50" w:rsidRPr="00AB1E50" w:rsidTr="00AB1E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E50" w:rsidRPr="00AB1E50" w:rsidRDefault="00AB1E50" w:rsidP="00AB1E50">
            <w:pPr>
              <w:spacing w:after="0" w:line="460" w:lineRule="atLeast"/>
              <w:rPr>
                <w:rFonts w:ascii="Calibri" w:eastAsia="Times New Roman" w:hAnsi="Calibri" w:cs="Times New Roman"/>
                <w:color w:val="AAAAAA"/>
                <w:sz w:val="16"/>
                <w:szCs w:val="1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Замовте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журнал до 17 </w:t>
            </w:r>
            <w:proofErr w:type="gram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лютого</w:t>
            </w:r>
            <w:proofErr w:type="gram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отримайте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бонус: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безкоштовну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доставку!</w:t>
            </w:r>
          </w:p>
          <w:p w:rsidR="00AB1E50" w:rsidRPr="00AB1E50" w:rsidRDefault="00AB1E50" w:rsidP="00AB1E50">
            <w:pPr>
              <w:spacing w:after="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pict>
                <v:rect id="_x0000_i1025" style="width:0;height:1.5pt" o:hralign="center" o:hrstd="t" o:hrnoshade="t" o:hr="t" fillcolor="#ccc" stroked="f"/>
              </w:pict>
            </w:r>
          </w:p>
          <w:p w:rsidR="00AB1E50" w:rsidRPr="00AB1E50" w:rsidRDefault="00AB1E50" w:rsidP="00AB1E50">
            <w:pPr>
              <w:spacing w:before="100" w:beforeAutospacing="1" w:after="100" w:afterAutospacing="1" w:line="460" w:lineRule="atLeast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b/>
                <w:bCs/>
                <w:color w:val="993300"/>
                <w:sz w:val="54"/>
                <w:lang w:eastAsia="ru-RU"/>
              </w:rPr>
              <w:t xml:space="preserve">Смачна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color w:val="993300"/>
                <w:sz w:val="54"/>
                <w:lang w:eastAsia="ru-RU"/>
              </w:rPr>
              <w:t>мандрівка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"/>
              <w:gridCol w:w="8400"/>
            </w:tblGrid>
            <w:tr w:rsidR="00AB1E50" w:rsidRPr="00AB1E50" w:rsidTr="00AB1E50">
              <w:tc>
                <w:tcPr>
                  <w:tcW w:w="0" w:type="auto"/>
                  <w:hideMark/>
                </w:tcPr>
                <w:p w:rsidR="00AB1E50" w:rsidRPr="00AB1E50" w:rsidRDefault="00AB1E50" w:rsidP="00AB1E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hyperlink r:id="rId5" w:tgtFrame="_blank" w:history="1">
                    <w:r w:rsidRPr="00AB1E50">
                      <w:rPr>
                        <w:rFonts w:ascii="Calibri" w:eastAsia="Times New Roman" w:hAnsi="Calibri" w:cs="Times New Roman"/>
                        <w:color w:val="0000FF"/>
                        <w:sz w:val="26"/>
                        <w:szCs w:val="26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alt="" href="http://news.dvsvit.com.ua/lists/lt.php?id=cR9SVFJNC1ZXSgFUAgUB" target="&quot;_blank&quot;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B1E50" w:rsidRPr="00AB1E50" w:rsidRDefault="00AB1E50" w:rsidP="00AB1E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Кухня —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справжній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клондайк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для 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батьків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і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 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педагогів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адже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там </w:t>
                  </w:r>
                  <w:proofErr w:type="spellStart"/>
                  <w:proofErr w:type="gram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ст</w:t>
                  </w:r>
                  <w:proofErr w:type="gram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ільки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цікавого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і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 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дивовижного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!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Спільна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діяльність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на 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кухні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створює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унікальні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можливості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для 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розвитку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малят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.</w:t>
                  </w:r>
                </w:p>
              </w:tc>
            </w:tr>
          </w:tbl>
          <w:p w:rsidR="00AB1E50" w:rsidRPr="00AB1E50" w:rsidRDefault="00AB1E50" w:rsidP="00AB1E50">
            <w:pPr>
              <w:spacing w:before="24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Разом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готуємо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їжу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,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накриваємо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на 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ст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іл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прибираємо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 —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водночас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вивчаємо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математику,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ознайомлюємося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рослинами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розвиваємо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мовлення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, 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ще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співаємо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прикрашаємо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їжу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засвоюємо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правила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етикету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. І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знання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здобуваються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невимушено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весело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захопливо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spacing w:before="24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Хазяйнуйте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на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кухні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навчайтесь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разом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Джмеликом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та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його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командою,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читаючи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hyperlink r:id="rId6" w:tgtFrame="_blank" w:history="1">
              <w:r w:rsidRPr="00AB1E50">
                <w:rPr>
                  <w:rFonts w:ascii="Calibri" w:eastAsia="Times New Roman" w:hAnsi="Calibri" w:cs="Times New Roman"/>
                  <w:color w:val="0000FF"/>
                  <w:sz w:val="36"/>
                  <w:u w:val="single"/>
                  <w:lang w:eastAsia="ru-RU"/>
                </w:rPr>
                <w:t>журнал “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color w:val="0000FF"/>
                  <w:sz w:val="36"/>
                  <w:u w:val="single"/>
                  <w:lang w:eastAsia="ru-RU"/>
                </w:rPr>
                <w:t>Джміль</w:t>
              </w:r>
              <w:proofErr w:type="spellEnd"/>
              <w:r w:rsidRPr="00AB1E50">
                <w:rPr>
                  <w:rFonts w:ascii="Calibri" w:eastAsia="Times New Roman" w:hAnsi="Calibri" w:cs="Times New Roman"/>
                  <w:color w:val="0000FF"/>
                  <w:sz w:val="36"/>
                  <w:u w:val="single"/>
                  <w:lang w:eastAsia="ru-RU"/>
                </w:rPr>
                <w:t>” №2, 2017 р.</w:t>
              </w:r>
            </w:hyperlink>
          </w:p>
          <w:p w:rsidR="00AB1E50" w:rsidRPr="00AB1E50" w:rsidRDefault="00AB1E50" w:rsidP="00AB1E50">
            <w:pPr>
              <w:shd w:val="clear" w:color="auto" w:fill="FFFFE0"/>
              <w:spacing w:after="100" w:afterAutospacing="1" w:line="460" w:lineRule="atLeast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Увага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!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Якщо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не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встигли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передплатити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лютневий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hyperlink r:id="rId7" w:tgtFrame="_blank" w:history="1"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випуск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 xml:space="preserve"> “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Джмеля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 xml:space="preserve">” (“На 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кухні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”)</w:t>
              </w:r>
            </w:hyperlink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, у Вас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ще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є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можливість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замовити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його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у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редакції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!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szCs w:val="36"/>
                <w:lang w:eastAsia="ru-RU"/>
              </w:rPr>
              <w:br/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>Наліпки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 xml:space="preserve"> у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>продарунок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>!</w:t>
            </w:r>
          </w:p>
          <w:p w:rsidR="00AB1E50" w:rsidRPr="00AB1E50" w:rsidRDefault="00AB1E50" w:rsidP="00AB1E50">
            <w:pPr>
              <w:shd w:val="clear" w:color="auto" w:fill="FFFFE0"/>
              <w:spacing w:before="120" w:after="100" w:afterAutospacing="1" w:line="460" w:lineRule="atLeast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Зробивши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замовлення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 xml:space="preserve">до 17 </w:t>
            </w:r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>лютого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 xml:space="preserve"> 2017 року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отримаєте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бонус ―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u w:val="single"/>
                <w:lang w:eastAsia="ru-RU"/>
              </w:rPr>
              <w:t>безкоштовну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u w:val="single"/>
                <w:lang w:eastAsia="ru-RU"/>
              </w:rPr>
              <w:t xml:space="preserve"> доставку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!</w:t>
            </w:r>
          </w:p>
          <w:p w:rsidR="00AB1E50" w:rsidRPr="00AB1E50" w:rsidRDefault="00AB1E50" w:rsidP="00AB1E50">
            <w:pPr>
              <w:shd w:val="clear" w:color="auto" w:fill="FFFFE0"/>
              <w:spacing w:before="120" w:after="100" w:afterAutospacing="1" w:line="460" w:lineRule="atLeast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>Надішліть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 xml:space="preserve"> лист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>із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> темою “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>Замовляю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 xml:space="preserve"> «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>Джміль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36"/>
                <w:lang w:eastAsia="ru-RU"/>
              </w:rPr>
              <w:t xml:space="preserve">» № 2, 2017” 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на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електронну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пошту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hyperlink r:id="rId8" w:tgtFrame="_blank" w:history="1"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books@dvsvit.com.ua</w:t>
              </w:r>
            </w:hyperlink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отримайте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журнал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одразу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ісля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виходу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друку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. У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листі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вкажіть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, будь ласка,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контактний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телефон,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свої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lastRenderedPageBreak/>
              <w:t>пр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ізвище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ім’я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та по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батькові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u w:val="single"/>
                <w:lang w:eastAsia="ru-RU"/>
              </w:rPr>
              <w:t>поштову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u w:val="single"/>
                <w:lang w:eastAsia="ru-RU"/>
              </w:rPr>
              <w:t xml:space="preserve"> адресу,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u w:val="single"/>
                <w:lang w:eastAsia="ru-RU"/>
              </w:rPr>
              <w:t>індекс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shd w:val="clear" w:color="auto" w:fill="FFFFE0"/>
              <w:spacing w:before="120" w:after="100" w:afterAutospacing="1" w:line="460" w:lineRule="atLeast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Якщо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маєте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питання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телефонуйте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: 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szCs w:val="36"/>
                <w:lang w:eastAsia="ru-RU"/>
              </w:rPr>
              <w:br/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(044) 486-13-32, (067) 504-50-22, (050) 761-72-59</w:t>
            </w:r>
          </w:p>
          <w:p w:rsidR="00AB1E50" w:rsidRPr="00AB1E50" w:rsidRDefault="00AB1E50" w:rsidP="00AB1E50">
            <w:pPr>
              <w:spacing w:before="100" w:beforeAutospacing="1" w:after="12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Матер</w:t>
            </w:r>
            <w:proofErr w:type="gramEnd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іали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 xml:space="preserve"> для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розгортання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 xml:space="preserve"> проекту “На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кухні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”</w:t>
            </w:r>
          </w:p>
          <w:p w:rsidR="00AB1E50" w:rsidRPr="00AB1E50" w:rsidRDefault="00AB1E50" w:rsidP="00AB1E50">
            <w:pPr>
              <w:numPr>
                <w:ilvl w:val="0"/>
                <w:numId w:val="1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hyperlink r:id="rId9" w:tgtFrame="_blank" w:history="1"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 xml:space="preserve">Сюжетна картина 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і</w:t>
              </w:r>
              <w:proofErr w:type="spellEnd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 xml:space="preserve"> 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бесіди</w:t>
              </w:r>
              <w:proofErr w:type="spellEnd"/>
            </w:hyperlink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про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та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ємниці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приготування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корисної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та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смачної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їжі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, 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також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розповіді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про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продукти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посуд,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кухонне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начиння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правила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етикету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numPr>
                <w:ilvl w:val="0"/>
                <w:numId w:val="1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hyperlink r:id="rId10" w:tgtFrame="_blank" w:history="1"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Смачні</w:t>
              </w:r>
              <w:proofErr w:type="spellEnd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 xml:space="preserve"> 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віршики</w:t>
              </w:r>
              <w:proofErr w:type="spellEnd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 xml:space="preserve">, 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завдання</w:t>
              </w:r>
              <w:proofErr w:type="spellEnd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 xml:space="preserve"> та 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ігри</w:t>
              </w:r>
              <w:proofErr w:type="spellEnd"/>
            </w:hyperlink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їх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змістом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у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Літературній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студ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ії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й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Самчитайлику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numPr>
                <w:ilvl w:val="0"/>
                <w:numId w:val="1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hyperlink r:id="rId11" w:tgtFrame="_blank" w:history="1">
              <w:proofErr w:type="spellStart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Бесіда</w:t>
              </w:r>
              <w:proofErr w:type="spellEnd"/>
              <w:r w:rsidRPr="00AB1E50">
                <w:rPr>
                  <w:rFonts w:ascii="Calibri" w:eastAsia="Times New Roman" w:hAnsi="Calibri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 xml:space="preserve"> за натюрмортом</w:t>
              </w:r>
            </w:hyperlink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мексиканської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художниці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Фр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іди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Кало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, 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також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цікавинки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про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тропічні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фрукти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numPr>
                <w:ilvl w:val="0"/>
                <w:numId w:val="1"/>
              </w:numPr>
              <w:spacing w:after="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Сценарій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віршованої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вистави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“Посуд любить чистоту”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новими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існями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numPr>
                <w:ilvl w:val="0"/>
                <w:numId w:val="1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Зустрічайте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нового робота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колекції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Джмелика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—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fldChar w:fldCharType="begin"/>
            </w:r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instrText xml:space="preserve"> HYPERLINK "http://news.dvsvit.com.ua/lists/lt.php?id=cR9SVFZNC1ZXSgFUAgUB" \t "_blank" </w:instrText>
            </w:r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fldChar w:fldCharType="separate"/>
            </w:r>
            <w:r w:rsidRPr="00AB1E50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u w:val="single"/>
                <w:lang w:eastAsia="ru-RU"/>
              </w:rPr>
              <w:t>Смакороба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u w:val="single"/>
                <w:lang w:eastAsia="ru-RU"/>
              </w:rPr>
              <w:t xml:space="preserve"> ДжК-2</w:t>
            </w:r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fldChar w:fldCharType="end"/>
            </w:r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та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отримайте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другу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велику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color w:val="3366FF"/>
                <w:sz w:val="36"/>
                <w:lang w:eastAsia="ru-RU"/>
              </w:rPr>
              <w:t>наліпку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spacing w:before="100" w:beforeAutospacing="1" w:after="12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ще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у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номері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щоденні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цікавинки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для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малят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:</w:t>
            </w:r>
          </w:p>
          <w:p w:rsidR="00AB1E50" w:rsidRPr="00AB1E50" w:rsidRDefault="00AB1E50" w:rsidP="00AB1E50">
            <w:pPr>
              <w:numPr>
                <w:ilvl w:val="0"/>
                <w:numId w:val="2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усміхнені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віршовані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задачки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на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додавання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та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віднімання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в межах 10, “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записувати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”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розв’язки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яких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допомагають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наліпки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;</w:t>
            </w:r>
          </w:p>
          <w:p w:rsidR="00AB1E50" w:rsidRPr="00AB1E50" w:rsidRDefault="00AB1E50" w:rsidP="00AB1E50">
            <w:pPr>
              <w:numPr>
                <w:ilvl w:val="0"/>
                <w:numId w:val="2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віршована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казка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про те, як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левеня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навчилося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промовляти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звук “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р-р-р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”, та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майстер-клас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виготовлення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кумедних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ляльок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для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театру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паперових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пакетів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;</w:t>
            </w:r>
          </w:p>
          <w:p w:rsidR="00AB1E50" w:rsidRPr="00AB1E50" w:rsidRDefault="00AB1E50" w:rsidP="00AB1E50">
            <w:pPr>
              <w:numPr>
                <w:ilvl w:val="0"/>
                <w:numId w:val="2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теплий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“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білий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”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вірш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англ</w:t>
            </w:r>
            <w:proofErr w:type="gram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ійською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українською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який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допомагає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розвивати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емоційний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інтелект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lastRenderedPageBreak/>
              <w:t>малюка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;</w:t>
            </w:r>
          </w:p>
          <w:p w:rsidR="00AB1E50" w:rsidRPr="00AB1E50" w:rsidRDefault="00AB1E50" w:rsidP="00AB1E50">
            <w:pPr>
              <w:numPr>
                <w:ilvl w:val="0"/>
                <w:numId w:val="2"/>
              </w:numPr>
              <w:spacing w:before="120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майстер-клас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“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Сніговички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на 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вс</w:t>
            </w:r>
            <w:proofErr w:type="gram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смаки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”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:  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малюємо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на 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згадку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про зиму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веселих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сніговиків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у шести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різних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техніках</w:t>
            </w:r>
            <w:proofErr w:type="spellEnd"/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</w:t>
            </w:r>
          </w:p>
          <w:p w:rsidR="00AB1E50" w:rsidRPr="00AB1E50" w:rsidRDefault="00AB1E50" w:rsidP="00AB1E50">
            <w:pPr>
              <w:spacing w:before="100" w:beforeAutospacing="1" w:after="100" w:afterAutospacing="1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Кожний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випуск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“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Джмеля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” — нова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>захоплива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sz w:val="36"/>
                <w:lang w:eastAsia="ru-RU"/>
              </w:rPr>
              <w:t xml:space="preserve"> тема!</w:t>
            </w:r>
          </w:p>
          <w:p w:rsidR="00AB1E50" w:rsidRPr="00AB1E50" w:rsidRDefault="00AB1E50" w:rsidP="00AB1E50">
            <w:pPr>
              <w:shd w:val="clear" w:color="auto" w:fill="FFFFE0"/>
              <w:spacing w:before="100" w:beforeAutospacing="1" w:after="120" w:line="460" w:lineRule="atLeast"/>
              <w:jc w:val="center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Щоб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гарантовано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отримати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й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наступні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тематичні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випуски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завчасно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подбайте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про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передплату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 xml:space="preserve"> журналу “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Джміль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lang w:eastAsia="ru-RU"/>
              </w:rPr>
              <w:t>”!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FF0000"/>
                <w:sz w:val="36"/>
                <w:lang w:eastAsia="ru-RU"/>
              </w:rPr>
              <w:t xml:space="preserve"> </w:t>
            </w:r>
          </w:p>
          <w:p w:rsidR="00AB1E50" w:rsidRPr="00AB1E50" w:rsidRDefault="00AB1E50" w:rsidP="00AB1E50">
            <w:pPr>
              <w:shd w:val="clear" w:color="auto" w:fill="FFFFE0"/>
              <w:spacing w:before="120" w:after="100" w:afterAutospacing="1" w:line="460" w:lineRule="atLeast"/>
              <w:jc w:val="center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Оформити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її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можна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на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пошті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за Каталогом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періодичних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видань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України на 2017 </w:t>
            </w:r>
            <w:proofErr w:type="spellStart"/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р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ік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993300"/>
                <w:sz w:val="29"/>
                <w:lang w:eastAsia="ru-RU"/>
              </w:rPr>
              <w:t>(с. 106, 112)</w:t>
            </w: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szCs w:val="36"/>
                <w:lang w:eastAsia="ru-RU"/>
              </w:rPr>
              <w:br/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або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 на </w:t>
            </w:r>
            <w:hyperlink r:id="rId12" w:tgtFrame="_blank" w:history="1"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сайті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 xml:space="preserve"> ДП “</w:t>
              </w:r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Преса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”</w:t>
              </w:r>
            </w:hyperlink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:</w:t>
            </w:r>
          </w:p>
          <w:p w:rsidR="00AB1E50" w:rsidRPr="00AB1E50" w:rsidRDefault="00AB1E50" w:rsidP="00AB1E50">
            <w:pPr>
              <w:numPr>
                <w:ilvl w:val="0"/>
                <w:numId w:val="3"/>
              </w:numPr>
              <w:shd w:val="clear" w:color="auto" w:fill="FFFFE0"/>
              <w:spacing w:before="120" w:after="100" w:afterAutospacing="1" w:line="460" w:lineRule="atLeast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журнал “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Джміль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” — </w:t>
            </w:r>
            <w:hyperlink r:id="rId13" w:tgtFrame="_blank" w:history="1"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індекс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 xml:space="preserve"> </w:t>
              </w:r>
              <w:r w:rsidRPr="00AB1E50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0000FF"/>
                  <w:sz w:val="36"/>
                  <w:u w:val="single"/>
                  <w:lang w:eastAsia="ru-RU"/>
                </w:rPr>
                <w:t>40295</w:t>
              </w:r>
            </w:hyperlink>
          </w:p>
          <w:p w:rsidR="00AB1E50" w:rsidRPr="00AB1E50" w:rsidRDefault="00AB1E50" w:rsidP="00AB1E50">
            <w:pPr>
              <w:numPr>
                <w:ilvl w:val="0"/>
                <w:numId w:val="3"/>
              </w:numPr>
              <w:shd w:val="clear" w:color="auto" w:fill="FFFFE0"/>
              <w:spacing w:before="120" w:after="100" w:afterAutospacing="1" w:line="460" w:lineRule="atLeast"/>
              <w:rPr>
                <w:rFonts w:ascii="Calibri" w:eastAsia="Times New Roman" w:hAnsi="Calibri" w:cs="Times New Roman"/>
                <w:color w:val="993300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комплект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журналів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: “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Дошкільне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виховання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” + “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Палітра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 педагога” + “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>Джміль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993300"/>
                <w:sz w:val="36"/>
                <w:lang w:eastAsia="ru-RU"/>
              </w:rPr>
              <w:t xml:space="preserve">” — </w:t>
            </w:r>
            <w:hyperlink r:id="rId14" w:tgtFrame="_blank" w:history="1">
              <w:proofErr w:type="spellStart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>індекс</w:t>
              </w:r>
              <w:proofErr w:type="spellEnd"/>
              <w:r w:rsidRPr="00AB1E50">
                <w:rPr>
                  <w:rFonts w:ascii="Calibri" w:eastAsia="Times New Roman" w:hAnsi="Calibri" w:cs="Times New Roman"/>
                  <w:i/>
                  <w:iCs/>
                  <w:color w:val="0000FF"/>
                  <w:sz w:val="36"/>
                  <w:u w:val="single"/>
                  <w:lang w:eastAsia="ru-RU"/>
                </w:rPr>
                <w:t xml:space="preserve"> </w:t>
              </w:r>
              <w:r w:rsidRPr="00AB1E50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0000FF"/>
                  <w:sz w:val="36"/>
                  <w:u w:val="single"/>
                  <w:lang w:eastAsia="ru-RU"/>
                </w:rPr>
                <w:t>95989</w:t>
              </w:r>
            </w:hyperlink>
          </w:p>
          <w:p w:rsidR="00AB1E50" w:rsidRPr="00AB1E50" w:rsidRDefault="00AB1E50" w:rsidP="00AB1E50">
            <w:pPr>
              <w:spacing w:after="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B1E50" w:rsidRPr="00AB1E50" w:rsidRDefault="00AB1E50" w:rsidP="00AB1E50">
            <w:pPr>
              <w:spacing w:after="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Розмі</w:t>
            </w:r>
            <w:proofErr w:type="gram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ст</w:t>
            </w:r>
            <w:proofErr w:type="gram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іть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цю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інформацію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 xml:space="preserve"> у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>соцмережі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>, на 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>своєму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>сайті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>чи</w:t>
            </w:r>
            <w:proofErr w:type="spellEnd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36"/>
                <w:lang w:eastAsia="ru-RU"/>
              </w:rPr>
              <w:t>блозі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,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щоб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 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ваші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колеги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не пропустили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жодного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випуску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 xml:space="preserve"> журналу “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Джміль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color w:val="808080"/>
                <w:sz w:val="36"/>
                <w:lang w:eastAsia="ru-RU"/>
              </w:rPr>
              <w:t>”.</w:t>
            </w:r>
          </w:p>
          <w:p w:rsidR="00AB1E50" w:rsidRPr="00AB1E50" w:rsidRDefault="00AB1E50" w:rsidP="00AB1E50">
            <w:pPr>
              <w:spacing w:after="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</w:p>
          <w:p w:rsidR="00AB1E50" w:rsidRPr="00AB1E50" w:rsidRDefault="00AB1E50" w:rsidP="00AB1E50">
            <w:pPr>
              <w:spacing w:after="24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--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Завжди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 xml:space="preserve"> 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з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 вами</w:t>
            </w:r>
            <w:r w:rsidRPr="00AB1E50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редакція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 xml:space="preserve"> журналу «</w:t>
            </w:r>
            <w:proofErr w:type="spellStart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Джміль</w:t>
            </w:r>
            <w:proofErr w:type="spellEnd"/>
            <w:r w:rsidRPr="00AB1E50">
              <w:rPr>
                <w:rFonts w:ascii="Calibri" w:eastAsia="Times New Roman" w:hAnsi="Calibri" w:cs="Times New Roman"/>
                <w:i/>
                <w:iCs/>
                <w:sz w:val="36"/>
                <w:lang w:eastAsia="ru-RU"/>
              </w:rPr>
              <w:t>»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2109"/>
            </w:tblGrid>
            <w:tr w:rsidR="00AB1E50" w:rsidRPr="00AB1E50" w:rsidTr="00AB1E50"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Тел.: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(044) 486-91-14</w:t>
                  </w:r>
                </w:p>
              </w:tc>
            </w:tr>
            <w:tr w:rsidR="00AB1E50" w:rsidRPr="00AB1E50" w:rsidTr="00AB1E50"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(099) 376-35-36</w:t>
                  </w:r>
                </w:p>
              </w:tc>
            </w:tr>
            <w:tr w:rsidR="00AB1E50" w:rsidRPr="00AB1E50" w:rsidTr="00AB1E50"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(044) 486-13-32</w:t>
                  </w:r>
                </w:p>
              </w:tc>
            </w:tr>
            <w:tr w:rsidR="00AB1E50" w:rsidRPr="00AB1E50" w:rsidTr="00AB1E50"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E-mail</w:t>
                  </w:r>
                  <w:proofErr w:type="spellEnd"/>
                  <w:r w:rsidRPr="00AB1E50">
                    <w:rPr>
                      <w:rFonts w:ascii="Calibri" w:eastAsia="Times New Roman" w:hAnsi="Calibri" w:cs="Times New Roman"/>
                      <w:i/>
                      <w:iCs/>
                      <w:sz w:val="2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E50" w:rsidRPr="00AB1E50" w:rsidRDefault="00AB1E50" w:rsidP="00AB1E50">
                  <w:pPr>
                    <w:spacing w:after="0" w:line="340" w:lineRule="atLeast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ru-RU"/>
                    </w:rPr>
                  </w:pPr>
                  <w:hyperlink r:id="rId15" w:tgtFrame="_blank" w:history="1">
                    <w:r w:rsidRPr="00AB1E50">
                      <w:rPr>
                        <w:rFonts w:ascii="Calibri" w:eastAsia="Times New Roman" w:hAnsi="Calibri" w:cs="Times New Roman"/>
                        <w:i/>
                        <w:iCs/>
                        <w:color w:val="0000FF"/>
                        <w:sz w:val="26"/>
                        <w:u w:val="single"/>
                        <w:lang w:eastAsia="ru-RU"/>
                      </w:rPr>
                      <w:t>jmil@dvsvit.com.ua</w:t>
                    </w:r>
                  </w:hyperlink>
                </w:p>
              </w:tc>
            </w:tr>
          </w:tbl>
          <w:p w:rsidR="00AB1E50" w:rsidRPr="00AB1E50" w:rsidRDefault="00AB1E50" w:rsidP="00AB1E50">
            <w:pPr>
              <w:spacing w:after="0" w:line="460" w:lineRule="atLeast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</w:p>
        </w:tc>
      </w:tr>
    </w:tbl>
    <w:p w:rsidR="009C20EE" w:rsidRDefault="00AB1E50"/>
    <w:sectPr w:rsidR="009C20EE" w:rsidSect="00B8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7E5"/>
    <w:multiLevelType w:val="multilevel"/>
    <w:tmpl w:val="8A9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A493B"/>
    <w:multiLevelType w:val="multilevel"/>
    <w:tmpl w:val="4E66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57FDB"/>
    <w:multiLevelType w:val="multilevel"/>
    <w:tmpl w:val="914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50"/>
    <w:rsid w:val="00980328"/>
    <w:rsid w:val="009F0FA5"/>
    <w:rsid w:val="00AB1E50"/>
    <w:rsid w:val="00B8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E50"/>
    <w:rPr>
      <w:b/>
      <w:bCs/>
    </w:rPr>
  </w:style>
  <w:style w:type="character" w:styleId="a5">
    <w:name w:val="Emphasis"/>
    <w:basedOn w:val="a0"/>
    <w:uiPriority w:val="20"/>
    <w:qFormat/>
    <w:rsid w:val="00AB1E50"/>
    <w:rPr>
      <w:i/>
      <w:iCs/>
    </w:rPr>
  </w:style>
  <w:style w:type="character" w:styleId="a6">
    <w:name w:val="Hyperlink"/>
    <w:basedOn w:val="a0"/>
    <w:uiPriority w:val="99"/>
    <w:semiHidden/>
    <w:unhideWhenUsed/>
    <w:rsid w:val="00AB1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3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109">
                      <w:marLeft w:val="0"/>
                      <w:marRight w:val="0"/>
                      <w:marTop w:val="360"/>
                      <w:marBottom w:val="360"/>
                      <w:divBdr>
                        <w:top w:val="dashed" w:sz="36" w:space="6" w:color="06A5E0"/>
                        <w:left w:val="dashed" w:sz="36" w:space="12" w:color="06A5E0"/>
                        <w:bottom w:val="dashed" w:sz="36" w:space="6" w:color="06A5E0"/>
                        <w:right w:val="dashed" w:sz="36" w:space="6" w:color="06A5E0"/>
                      </w:divBdr>
                    </w:div>
                    <w:div w:id="314921518">
                      <w:marLeft w:val="0"/>
                      <w:marRight w:val="0"/>
                      <w:marTop w:val="0"/>
                      <w:marBottom w:val="360"/>
                      <w:divBdr>
                        <w:top w:val="dashed" w:sz="36" w:space="6" w:color="06A5E0"/>
                        <w:left w:val="dashed" w:sz="36" w:space="6" w:color="06A5E0"/>
                        <w:bottom w:val="dashed" w:sz="36" w:space="6" w:color="06A5E0"/>
                        <w:right w:val="dashed" w:sz="36" w:space="6" w:color="06A5E0"/>
                      </w:divBdr>
                    </w:div>
                  </w:divsChild>
                </w:div>
                <w:div w:id="275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ooks@dvsvit.com.ua%3fsubject%3d%d0%97%d0%b0%d0%bc%d0%be%d0%b2%d0%bb%d1%8f%d1%8e%20%c2%ab%d0%94%d0%b6%d0%bc%d1%96%d0%bb%d1%8c%c2%bb%20%e2%84%96%202%2c%202017" TargetMode="External"/><Relationship Id="rId13" Type="http://schemas.openxmlformats.org/officeDocument/2006/relationships/hyperlink" Target="http://news.dvsvit.com.ua/lists/lt.php?id=cR9QWlNNC1ZXSgFUAg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dvsvit.com.ua/lists/lt.php?id=cR9SVFJNC1ZXSgFUAgUB" TargetMode="External"/><Relationship Id="rId12" Type="http://schemas.openxmlformats.org/officeDocument/2006/relationships/hyperlink" Target="http://news.dvsvit.com.ua/lists/lt.php?id=cR9QWlNNC1ZXSgFUAg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s.dvsvit.com.ua/lists/lt.php?id=cR9SVFJNC1ZXSgFUAgUB" TargetMode="External"/><Relationship Id="rId11" Type="http://schemas.openxmlformats.org/officeDocument/2006/relationships/hyperlink" Target="http://news.dvsvit.com.ua/lists/lt.php?id=cR9SVFhNC1ZXSgFUAgUB" TargetMode="External"/><Relationship Id="rId5" Type="http://schemas.openxmlformats.org/officeDocument/2006/relationships/hyperlink" Target="http://news.dvsvit.com.ua/lists/lt.php?id=cR9SVFJNC1ZXSgFUAgUB" TargetMode="External"/><Relationship Id="rId15" Type="http://schemas.openxmlformats.org/officeDocument/2006/relationships/hyperlink" Target="https://e.mail.ru/compose/?mailto=mailto%3ajmil@dvsvit.com.ua" TargetMode="External"/><Relationship Id="rId10" Type="http://schemas.openxmlformats.org/officeDocument/2006/relationships/hyperlink" Target="http://news.dvsvit.com.ua/lists/lt.php?id=cR9SVFlNC1ZXSgFUAg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dvsvit.com.ua/lists/lt.php?id=cR9SVFVNC1ZXSgFUAgUB" TargetMode="External"/><Relationship Id="rId14" Type="http://schemas.openxmlformats.org/officeDocument/2006/relationships/hyperlink" Target="http://news.dvsvit.com.ua/lists/lt.php?id=cR9QUVVNC1ZXSgFUAg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2017-02-17T06:15:00Z</dcterms:created>
  <dcterms:modified xsi:type="dcterms:W3CDTF">2017-02-17T06:15:00Z</dcterms:modified>
</cp:coreProperties>
</file>